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A5903" w14:textId="77777777" w:rsidR="00B224C1" w:rsidRPr="009648D6" w:rsidRDefault="0068015E" w:rsidP="00B224C1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9648D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11</w:t>
      </w:r>
      <w:r w:rsidRPr="009648D6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5</w:t>
      </w:r>
      <w:r w:rsidR="00B224C1" w:rsidRPr="009648D6"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  <w:t>年屏</w:t>
      </w:r>
      <w:proofErr w:type="gramStart"/>
      <w:r w:rsidR="00B224C1" w:rsidRPr="009648D6"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  <w:t>菸</w:t>
      </w:r>
      <w:proofErr w:type="gramEnd"/>
      <w:r w:rsidR="00B224C1" w:rsidRPr="009648D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1936</w:t>
      </w:r>
      <w:r w:rsidRPr="009648D6"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  <w:t>文化基地</w:t>
      </w:r>
      <w:r w:rsidR="006121C3"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  <w:t>志工</w:t>
      </w:r>
      <w:r w:rsidR="00B224C1" w:rsidRPr="009648D6"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  <w:t>報名簡章</w:t>
      </w:r>
    </w:p>
    <w:p w14:paraId="14E5756D" w14:textId="77777777" w:rsidR="00B224C1" w:rsidRPr="00A51D19" w:rsidRDefault="00333412" w:rsidP="00A51D19">
      <w:pPr>
        <w:pStyle w:val="a7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color w:val="000000" w:themeColor="text1"/>
          <w:spacing w:val="20"/>
          <w:kern w:val="0"/>
          <w:sz w:val="28"/>
          <w:szCs w:val="28"/>
        </w:rPr>
      </w:pPr>
      <w:r w:rsidRPr="00A51D19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 w:val="28"/>
          <w:szCs w:val="28"/>
        </w:rPr>
        <w:t>計畫</w:t>
      </w:r>
      <w:r w:rsidR="00B224C1" w:rsidRPr="00A51D19">
        <w:rPr>
          <w:rFonts w:ascii="Times New Roman" w:eastAsia="標楷體" w:hAnsi="標楷體" w:cs="Times New Roman"/>
          <w:b/>
          <w:color w:val="000000" w:themeColor="text1"/>
          <w:spacing w:val="20"/>
          <w:kern w:val="0"/>
          <w:sz w:val="28"/>
          <w:szCs w:val="28"/>
        </w:rPr>
        <w:t>緣起：</w:t>
      </w:r>
    </w:p>
    <w:p w14:paraId="41D685F4" w14:textId="77777777" w:rsidR="00845DCE" w:rsidRDefault="00DA794D" w:rsidP="00845DCE">
      <w:pPr>
        <w:pStyle w:val="a7"/>
        <w:ind w:leftChars="0" w:left="720"/>
        <w:jc w:val="both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  <w:r w:rsidRPr="00A42CC8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屏</w:t>
      </w:r>
      <w:proofErr w:type="gramStart"/>
      <w:r w:rsidRPr="00A42CC8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菸</w:t>
      </w:r>
      <w:proofErr w:type="gramEnd"/>
      <w:r w:rsidRPr="00A42CC8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1936</w:t>
      </w:r>
      <w:r w:rsidRPr="00A42CC8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文化基地園區自</w:t>
      </w:r>
      <w:r w:rsidRPr="00A42CC8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2022</w:t>
      </w:r>
      <w:r w:rsidRPr="00A42CC8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年初正式營運以來，完整保留屏東菸葉廠原有建築、機械設備與附屬設施，並由屏東縣政府文化處活化轉型，成為「屏東大博物館群」的重要核心基地。目前園區涵蓋菸葉館、客家館、</w:t>
      </w:r>
      <w:proofErr w:type="gramStart"/>
      <w:r w:rsidRPr="00A42CC8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原民館</w:t>
      </w:r>
      <w:proofErr w:type="gramEnd"/>
      <w:r w:rsidRPr="00A42CC8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，以及整備中的屏東縣立美術館，並設有三處</w:t>
      </w:r>
      <w:proofErr w:type="gramStart"/>
      <w:r w:rsidRPr="00A42CC8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特</w:t>
      </w:r>
      <w:proofErr w:type="gramEnd"/>
      <w:r w:rsidRPr="00A42CC8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展空間，策劃多元且具深度的文化展覽。</w:t>
      </w:r>
    </w:p>
    <w:p w14:paraId="5DDDB3B0" w14:textId="77777777" w:rsidR="009648D6" w:rsidRPr="00845DCE" w:rsidRDefault="00DA794D" w:rsidP="00845DCE">
      <w:pPr>
        <w:pStyle w:val="a7"/>
        <w:ind w:leftChars="0" w:left="720"/>
        <w:jc w:val="both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  <w:r w:rsidRPr="00A42CC8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隨著館舍修復與展覽計畫持續推進，園區服務能量與專業導</w:t>
      </w:r>
      <w:proofErr w:type="gramStart"/>
      <w:r w:rsidRPr="00A42CC8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覽</w:t>
      </w:r>
      <w:proofErr w:type="gramEnd"/>
      <w:r w:rsidRPr="00A42CC8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需求亦不斷成長。</w:t>
      </w:r>
      <w:r w:rsidRPr="00845DCE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透過專業培訓課程，志工將有機會實際參與</w:t>
      </w:r>
      <w:r w:rsidR="00845DCE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展覽諮詢、</w:t>
      </w:r>
      <w:r w:rsidRPr="00845DCE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觀眾服務</w:t>
      </w:r>
      <w:r w:rsidR="00845DCE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及導</w:t>
      </w:r>
      <w:proofErr w:type="gramStart"/>
      <w:r w:rsidR="00845DCE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覽</w:t>
      </w:r>
      <w:proofErr w:type="gramEnd"/>
      <w:r w:rsidR="00845DCE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解說</w:t>
      </w:r>
      <w:r w:rsidRPr="00845DCE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等工作，我們誠摯邀請對文化展覽、公共服務與地方歷史感興趣，且具服務熱忱的夥伴，一同加入文化志工行列。</w:t>
      </w:r>
    </w:p>
    <w:p w14:paraId="1D433CCF" w14:textId="77777777" w:rsidR="00200478" w:rsidRPr="00712C80" w:rsidRDefault="00200478" w:rsidP="00A51D19">
      <w:pPr>
        <w:pStyle w:val="a7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pacing w:val="20"/>
          <w:kern w:val="0"/>
          <w:szCs w:val="28"/>
          <w:shd w:val="clear" w:color="auto" w:fill="FFFFFF" w:themeFill="background1"/>
        </w:rPr>
      </w:pPr>
      <w:r w:rsidRPr="00A51D19">
        <w:rPr>
          <w:rFonts w:ascii="Times New Roman" w:eastAsia="標楷體" w:hAnsi="標楷體" w:cs="Times New Roman"/>
          <w:b/>
          <w:color w:val="000000" w:themeColor="text1"/>
          <w:spacing w:val="20"/>
          <w:kern w:val="0"/>
          <w:sz w:val="28"/>
          <w:szCs w:val="28"/>
          <w:shd w:val="clear" w:color="auto" w:fill="FFFFFF" w:themeFill="background1"/>
        </w:rPr>
        <w:t>主</w:t>
      </w:r>
      <w:r w:rsidRPr="00A51D19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 w:val="28"/>
          <w:szCs w:val="28"/>
          <w:shd w:val="clear" w:color="auto" w:fill="FFFFFF" w:themeFill="background1"/>
        </w:rPr>
        <w:t>辦</w:t>
      </w:r>
      <w:r w:rsidRPr="00A51D19">
        <w:rPr>
          <w:rFonts w:ascii="Times New Roman" w:eastAsia="標楷體" w:hAnsi="Times New Roman" w:cs="Times New Roman"/>
          <w:b/>
          <w:color w:val="000000" w:themeColor="text1"/>
          <w:spacing w:val="20"/>
          <w:kern w:val="0"/>
          <w:sz w:val="28"/>
          <w:szCs w:val="28"/>
          <w:shd w:val="clear" w:color="auto" w:fill="FFFFFF" w:themeFill="background1"/>
        </w:rPr>
        <w:t>/</w:t>
      </w:r>
      <w:r w:rsidRPr="00A51D19">
        <w:rPr>
          <w:rFonts w:ascii="Times New Roman" w:eastAsia="標楷體" w:hAnsi="標楷體" w:cs="Times New Roman"/>
          <w:b/>
          <w:color w:val="000000" w:themeColor="text1"/>
          <w:spacing w:val="20"/>
          <w:kern w:val="0"/>
          <w:sz w:val="28"/>
          <w:szCs w:val="28"/>
          <w:shd w:val="clear" w:color="auto" w:fill="FFFFFF" w:themeFill="background1"/>
        </w:rPr>
        <w:t>承辦單位</w:t>
      </w:r>
      <w:r w:rsidRPr="00712C80">
        <w:rPr>
          <w:rFonts w:ascii="Times New Roman" w:eastAsia="標楷體" w:hAnsi="標楷體" w:cs="Times New Roman"/>
          <w:b/>
          <w:color w:val="000000" w:themeColor="text1"/>
          <w:spacing w:val="20"/>
          <w:kern w:val="0"/>
          <w:szCs w:val="28"/>
          <w:shd w:val="clear" w:color="auto" w:fill="FFFFFF" w:themeFill="background1"/>
        </w:rPr>
        <w:t>：</w:t>
      </w:r>
      <w:r w:rsidRPr="00712C80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  <w:shd w:val="clear" w:color="auto" w:fill="FFFFFF" w:themeFill="background1"/>
        </w:rPr>
        <w:t>屏東縣政府</w:t>
      </w:r>
      <w:r w:rsidRPr="00712C80">
        <w:rPr>
          <w:rFonts w:ascii="Times New Roman" w:eastAsia="標楷體" w:hAnsi="Times New Roman" w:cs="Times New Roman"/>
          <w:color w:val="000000" w:themeColor="text1"/>
          <w:spacing w:val="20"/>
          <w:kern w:val="0"/>
          <w:szCs w:val="28"/>
          <w:shd w:val="clear" w:color="auto" w:fill="FFFFFF" w:themeFill="background1"/>
        </w:rPr>
        <w:t>/</w:t>
      </w:r>
      <w:r w:rsidRPr="00712C80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  <w:shd w:val="clear" w:color="auto" w:fill="FFFFFF" w:themeFill="background1"/>
        </w:rPr>
        <w:t>屏東縣政府文化處</w:t>
      </w:r>
      <w:r w:rsidR="00FD53AF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  <w:shd w:val="clear" w:color="auto" w:fill="FFFFFF" w:themeFill="background1"/>
        </w:rPr>
        <w:t>、財團法人屏東縣文化基金會</w:t>
      </w:r>
    </w:p>
    <w:p w14:paraId="37808AD2" w14:textId="77777777" w:rsidR="009648D6" w:rsidRPr="009648D6" w:rsidRDefault="009648D6" w:rsidP="00A51D19">
      <w:pPr>
        <w:pStyle w:val="a7"/>
        <w:numPr>
          <w:ilvl w:val="0"/>
          <w:numId w:val="2"/>
        </w:numPr>
        <w:spacing w:before="100" w:beforeAutospacing="1"/>
        <w:ind w:leftChars="0"/>
        <w:jc w:val="both"/>
        <w:rPr>
          <w:rFonts w:ascii="Times New Roman" w:eastAsia="標楷體" w:hAnsi="標楷體" w:cs="Times New Roman"/>
          <w:color w:val="000000" w:themeColor="text1"/>
          <w:kern w:val="0"/>
          <w:szCs w:val="28"/>
        </w:rPr>
      </w:pPr>
      <w:r w:rsidRPr="00A51D19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 w:val="28"/>
          <w:szCs w:val="28"/>
        </w:rPr>
        <w:t>招募依據</w:t>
      </w:r>
      <w:r w:rsidRPr="00A51D19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 w:val="28"/>
          <w:szCs w:val="28"/>
        </w:rPr>
        <w:t>:</w:t>
      </w:r>
      <w:r w:rsidRPr="00A51D19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8"/>
        </w:rPr>
        <w:t xml:space="preserve"> </w:t>
      </w:r>
      <w:r w:rsidRPr="00845DCE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  <w:shd w:val="clear" w:color="auto" w:fill="FFFFFF" w:themeFill="background1"/>
        </w:rPr>
        <w:t>依據志願服務法和</w:t>
      </w:r>
      <w:r w:rsidR="00FD53AF" w:rsidRPr="00845DCE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  <w:shd w:val="clear" w:color="auto" w:fill="FFFFFF" w:themeFill="background1"/>
        </w:rPr>
        <w:t>本</w:t>
      </w:r>
      <w:r w:rsidRPr="00845DCE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  <w:shd w:val="clear" w:color="auto" w:fill="FFFFFF" w:themeFill="background1"/>
        </w:rPr>
        <w:t>府</w:t>
      </w:r>
      <w:proofErr w:type="gramStart"/>
      <w:r w:rsidRPr="00845DCE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  <w:shd w:val="clear" w:color="auto" w:fill="FFFFFF" w:themeFill="background1"/>
        </w:rPr>
        <w:t>文化處志工</w:t>
      </w:r>
      <w:proofErr w:type="gramEnd"/>
      <w:r w:rsidRPr="00845DCE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  <w:shd w:val="clear" w:color="auto" w:fill="FFFFFF" w:themeFill="background1"/>
        </w:rPr>
        <w:t>隊管理手冊辦理。</w:t>
      </w:r>
    </w:p>
    <w:p w14:paraId="595A67EA" w14:textId="77777777" w:rsidR="00B224C1" w:rsidRPr="00A51D19" w:rsidRDefault="00B224C1" w:rsidP="00A51D19">
      <w:pPr>
        <w:pStyle w:val="2"/>
        <w:numPr>
          <w:ilvl w:val="0"/>
          <w:numId w:val="2"/>
        </w:numPr>
        <w:spacing w:before="100" w:beforeAutospacing="1" w:line="240" w:lineRule="auto"/>
        <w:rPr>
          <w:rFonts w:ascii="Times New Roman" w:hAnsi="Times New Roman" w:cs="Times New Roman"/>
          <w:color w:val="000000" w:themeColor="text1"/>
        </w:rPr>
      </w:pPr>
      <w:r w:rsidRPr="00A51D19">
        <w:rPr>
          <w:rFonts w:ascii="Times New Roman" w:cs="Times New Roman"/>
          <w:color w:val="000000" w:themeColor="text1"/>
        </w:rPr>
        <w:t>服務內容：</w:t>
      </w:r>
    </w:p>
    <w:p w14:paraId="7C515CBD" w14:textId="77777777" w:rsidR="00B224C1" w:rsidRDefault="00B224C1" w:rsidP="00B224C1">
      <w:pPr>
        <w:pStyle w:val="2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AE1817">
        <w:rPr>
          <w:rFonts w:ascii="Times New Roman" w:cs="Times New Roman"/>
          <w:b w:val="0"/>
          <w:color w:val="000000" w:themeColor="text1"/>
          <w:sz w:val="24"/>
        </w:rPr>
        <w:t>協助園區團體導</w:t>
      </w:r>
      <w:proofErr w:type="gramStart"/>
      <w:r w:rsidRPr="00AE1817">
        <w:rPr>
          <w:rFonts w:ascii="Times New Roman" w:cs="Times New Roman"/>
          <w:b w:val="0"/>
          <w:color w:val="000000" w:themeColor="text1"/>
          <w:sz w:val="24"/>
        </w:rPr>
        <w:t>覽</w:t>
      </w:r>
      <w:proofErr w:type="gramEnd"/>
      <w:r w:rsidRPr="00AE1817">
        <w:rPr>
          <w:rFonts w:ascii="Times New Roman" w:cs="Times New Roman"/>
          <w:b w:val="0"/>
          <w:color w:val="000000" w:themeColor="text1"/>
          <w:sz w:val="24"/>
        </w:rPr>
        <w:t>、環境介紹、常設展及</w:t>
      </w:r>
      <w:proofErr w:type="gramStart"/>
      <w:r w:rsidRPr="00AE1817">
        <w:rPr>
          <w:rFonts w:ascii="Times New Roman" w:cs="Times New Roman"/>
          <w:b w:val="0"/>
          <w:color w:val="000000" w:themeColor="text1"/>
          <w:sz w:val="24"/>
        </w:rPr>
        <w:t>特</w:t>
      </w:r>
      <w:proofErr w:type="gramEnd"/>
      <w:r w:rsidRPr="00AE1817">
        <w:rPr>
          <w:rFonts w:ascii="Times New Roman" w:cs="Times New Roman"/>
          <w:b w:val="0"/>
          <w:color w:val="000000" w:themeColor="text1"/>
          <w:sz w:val="24"/>
        </w:rPr>
        <w:t>展解說等。</w:t>
      </w:r>
    </w:p>
    <w:p w14:paraId="585FAB9B" w14:textId="77777777" w:rsidR="00B224C1" w:rsidRPr="005C5D45" w:rsidRDefault="005C5D45" w:rsidP="005C5D45">
      <w:pPr>
        <w:pStyle w:val="2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cs="Times New Roman"/>
          <w:b w:val="0"/>
          <w:color w:val="000000" w:themeColor="text1"/>
          <w:sz w:val="24"/>
        </w:rPr>
        <w:t>服務台輪值</w:t>
      </w:r>
      <w:r>
        <w:rPr>
          <w:rFonts w:ascii="Times New Roman" w:cs="Times New Roman" w:hint="eastAsia"/>
          <w:b w:val="0"/>
          <w:color w:val="000000" w:themeColor="text1"/>
          <w:sz w:val="24"/>
        </w:rPr>
        <w:t>並</w:t>
      </w:r>
      <w:r w:rsidR="00B224C1" w:rsidRPr="005C5D45">
        <w:rPr>
          <w:rFonts w:ascii="Times New Roman" w:cs="Times New Roman"/>
          <w:b w:val="0"/>
          <w:color w:val="000000" w:themeColor="text1"/>
          <w:sz w:val="24"/>
        </w:rPr>
        <w:t>協助</w:t>
      </w:r>
      <w:r w:rsidR="00DE2732" w:rsidRPr="005C5D45">
        <w:rPr>
          <w:rFonts w:ascii="Times New Roman" w:cs="Times New Roman"/>
          <w:b w:val="0"/>
          <w:color w:val="000000" w:themeColor="text1"/>
          <w:sz w:val="24"/>
        </w:rPr>
        <w:t>解答觀</w:t>
      </w:r>
      <w:r w:rsidR="00B224C1" w:rsidRPr="005C5D45">
        <w:rPr>
          <w:rFonts w:ascii="Times New Roman" w:cs="Times New Roman"/>
          <w:b w:val="0"/>
          <w:color w:val="000000" w:themeColor="text1"/>
          <w:sz w:val="24"/>
        </w:rPr>
        <w:t>眾諮詢</w:t>
      </w:r>
      <w:r w:rsidR="00BC7535" w:rsidRPr="005C5D45">
        <w:rPr>
          <w:rFonts w:ascii="Times New Roman" w:cs="Times New Roman" w:hint="eastAsia"/>
          <w:b w:val="0"/>
          <w:color w:val="000000" w:themeColor="text1"/>
          <w:sz w:val="24"/>
        </w:rPr>
        <w:t>、引導參觀方向</w:t>
      </w:r>
      <w:r w:rsidR="00B224C1" w:rsidRPr="005C5D45">
        <w:rPr>
          <w:rFonts w:ascii="Times New Roman" w:cs="Times New Roman"/>
          <w:b w:val="0"/>
          <w:color w:val="000000" w:themeColor="text1"/>
          <w:sz w:val="24"/>
        </w:rPr>
        <w:t>等。</w:t>
      </w:r>
    </w:p>
    <w:p w14:paraId="69473757" w14:textId="77777777" w:rsidR="00A51D19" w:rsidRPr="00A51D19" w:rsidRDefault="00211A7D" w:rsidP="00A51D19">
      <w:pPr>
        <w:pStyle w:val="2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cs="Times New Roman" w:hint="eastAsia"/>
          <w:b w:val="0"/>
          <w:color w:val="000000" w:themeColor="text1"/>
          <w:sz w:val="24"/>
        </w:rPr>
        <w:t>其他臨時活動支援</w:t>
      </w:r>
      <w:r w:rsidR="00B224C1" w:rsidRPr="00AE1817">
        <w:rPr>
          <w:rFonts w:ascii="Times New Roman" w:cs="Times New Roman"/>
          <w:b w:val="0"/>
          <w:color w:val="000000" w:themeColor="text1"/>
          <w:sz w:val="24"/>
        </w:rPr>
        <w:t>。</w:t>
      </w:r>
    </w:p>
    <w:p w14:paraId="6C23033B" w14:textId="77777777" w:rsidR="009F0820" w:rsidRPr="00A51D19" w:rsidRDefault="00B224C1" w:rsidP="00DB022D">
      <w:pPr>
        <w:pStyle w:val="2"/>
        <w:numPr>
          <w:ilvl w:val="0"/>
          <w:numId w:val="2"/>
        </w:numPr>
        <w:spacing w:line="240" w:lineRule="auto"/>
        <w:rPr>
          <w:rFonts w:ascii="Times New Roman" w:cs="Times New Roman"/>
          <w:b w:val="0"/>
          <w:color w:val="000000" w:themeColor="text1"/>
        </w:rPr>
      </w:pPr>
      <w:r w:rsidRPr="00A51D19">
        <w:rPr>
          <w:rFonts w:ascii="Times New Roman" w:cs="Times New Roman"/>
          <w:color w:val="000000" w:themeColor="text1"/>
        </w:rPr>
        <w:t>服務地點</w:t>
      </w:r>
      <w:r w:rsidR="00BE6A45" w:rsidRPr="00A51D19">
        <w:rPr>
          <w:rFonts w:ascii="Times New Roman" w:cs="Times New Roman" w:hint="eastAsia"/>
          <w:color w:val="000000" w:themeColor="text1"/>
        </w:rPr>
        <w:t>與時間</w:t>
      </w:r>
      <w:r w:rsidRPr="00A51D19">
        <w:rPr>
          <w:rFonts w:ascii="Times New Roman" w:cs="Times New Roman"/>
          <w:color w:val="000000" w:themeColor="text1"/>
        </w:rPr>
        <w:t>：</w:t>
      </w:r>
    </w:p>
    <w:p w14:paraId="163FED97" w14:textId="77777777" w:rsidR="009F0820" w:rsidRDefault="009F0820" w:rsidP="00DB022D">
      <w:pPr>
        <w:pStyle w:val="2"/>
        <w:numPr>
          <w:ilvl w:val="0"/>
          <w:numId w:val="21"/>
        </w:numPr>
        <w:spacing w:line="240" w:lineRule="auto"/>
        <w:rPr>
          <w:rFonts w:ascii="Times New Roman" w:cs="Times New Roman"/>
          <w:b w:val="0"/>
          <w:color w:val="000000" w:themeColor="text1"/>
          <w:sz w:val="24"/>
        </w:rPr>
      </w:pPr>
      <w:r>
        <w:rPr>
          <w:rFonts w:ascii="Times New Roman" w:cs="Times New Roman" w:hint="eastAsia"/>
          <w:b w:val="0"/>
          <w:color w:val="000000" w:themeColor="text1"/>
          <w:sz w:val="24"/>
        </w:rPr>
        <w:t>地點</w:t>
      </w:r>
      <w:r>
        <w:rPr>
          <w:rFonts w:ascii="Times New Roman" w:cs="Times New Roman" w:hint="eastAsia"/>
          <w:b w:val="0"/>
          <w:color w:val="000000" w:themeColor="text1"/>
          <w:sz w:val="24"/>
        </w:rPr>
        <w:t>:</w:t>
      </w:r>
      <w:r w:rsidR="00514851" w:rsidRPr="00514851">
        <w:rPr>
          <w:rFonts w:ascii="Times New Roman" w:cs="Times New Roman"/>
          <w:b w:val="0"/>
          <w:color w:val="000000" w:themeColor="text1"/>
          <w:sz w:val="24"/>
        </w:rPr>
        <w:t>屏</w:t>
      </w:r>
      <w:proofErr w:type="gramStart"/>
      <w:r w:rsidR="00514851" w:rsidRPr="00514851">
        <w:rPr>
          <w:rFonts w:ascii="Times New Roman" w:cs="Times New Roman"/>
          <w:b w:val="0"/>
          <w:color w:val="000000" w:themeColor="text1"/>
          <w:sz w:val="24"/>
        </w:rPr>
        <w:t>菸</w:t>
      </w:r>
      <w:proofErr w:type="gramEnd"/>
      <w:r w:rsidR="00514851" w:rsidRPr="00514851">
        <w:rPr>
          <w:rFonts w:ascii="Times New Roman" w:cs="Times New Roman"/>
          <w:b w:val="0"/>
          <w:color w:val="000000" w:themeColor="text1"/>
          <w:sz w:val="24"/>
        </w:rPr>
        <w:t>1936</w:t>
      </w:r>
      <w:r w:rsidR="00514851" w:rsidRPr="00514851">
        <w:rPr>
          <w:rFonts w:ascii="Times New Roman" w:cs="Times New Roman"/>
          <w:b w:val="0"/>
          <w:color w:val="000000" w:themeColor="text1"/>
          <w:sz w:val="24"/>
        </w:rPr>
        <w:t>文化基地</w:t>
      </w:r>
      <w:r w:rsidR="00514851" w:rsidRPr="00514851">
        <w:rPr>
          <w:rFonts w:ascii="Times New Roman" w:cs="Times New Roman" w:hint="eastAsia"/>
          <w:b w:val="0"/>
          <w:color w:val="000000" w:themeColor="text1"/>
          <w:sz w:val="24"/>
        </w:rPr>
        <w:t>內之</w:t>
      </w:r>
      <w:proofErr w:type="gramStart"/>
      <w:r w:rsidR="00514851">
        <w:rPr>
          <w:rFonts w:ascii="Times New Roman" w:cs="Times New Roman" w:hint="eastAsia"/>
          <w:b w:val="0"/>
          <w:color w:val="000000" w:themeColor="text1"/>
          <w:sz w:val="24"/>
        </w:rPr>
        <w:t>館舍如</w:t>
      </w:r>
      <w:proofErr w:type="gramEnd"/>
      <w:r w:rsidR="00514851">
        <w:rPr>
          <w:rFonts w:ascii="Times New Roman" w:cs="Times New Roman" w:hint="eastAsia"/>
          <w:b w:val="0"/>
          <w:color w:val="000000" w:themeColor="text1"/>
          <w:sz w:val="24"/>
        </w:rPr>
        <w:t>:</w:t>
      </w:r>
      <w:r w:rsidR="00B224C1" w:rsidRPr="00514851">
        <w:rPr>
          <w:rFonts w:ascii="Times New Roman" w:cs="Times New Roman"/>
          <w:b w:val="0"/>
          <w:color w:val="000000" w:themeColor="text1"/>
          <w:sz w:val="24"/>
        </w:rPr>
        <w:t>菸葉館、客家館、</w:t>
      </w:r>
      <w:proofErr w:type="gramStart"/>
      <w:r w:rsidR="00B224C1" w:rsidRPr="00514851">
        <w:rPr>
          <w:rFonts w:ascii="Times New Roman" w:cs="Times New Roman"/>
          <w:b w:val="0"/>
          <w:color w:val="000000" w:themeColor="text1"/>
          <w:sz w:val="24"/>
        </w:rPr>
        <w:t>原民館</w:t>
      </w:r>
      <w:proofErr w:type="gramEnd"/>
      <w:r w:rsidR="00B224C1" w:rsidRPr="00514851">
        <w:rPr>
          <w:rFonts w:ascii="Times New Roman" w:cs="Times New Roman"/>
          <w:b w:val="0"/>
          <w:color w:val="000000" w:themeColor="text1"/>
          <w:sz w:val="24"/>
        </w:rPr>
        <w:t>、</w:t>
      </w:r>
      <w:r w:rsidR="00B224C1" w:rsidRPr="00514851">
        <w:rPr>
          <w:rFonts w:ascii="Times New Roman" w:cs="Times New Roman"/>
          <w:b w:val="0"/>
          <w:color w:val="000000" w:themeColor="text1"/>
          <w:sz w:val="24"/>
        </w:rPr>
        <w:t>8</w:t>
      </w:r>
      <w:r w:rsidR="00B224C1" w:rsidRPr="00514851">
        <w:rPr>
          <w:rFonts w:ascii="Times New Roman" w:cs="Times New Roman"/>
          <w:b w:val="0"/>
          <w:color w:val="000000" w:themeColor="text1"/>
          <w:sz w:val="24"/>
        </w:rPr>
        <w:t>、</w:t>
      </w:r>
      <w:r w:rsidR="00B224C1" w:rsidRPr="00514851">
        <w:rPr>
          <w:rFonts w:ascii="Times New Roman" w:cs="Times New Roman"/>
          <w:b w:val="0"/>
          <w:color w:val="000000" w:themeColor="text1"/>
          <w:sz w:val="24"/>
        </w:rPr>
        <w:t>9</w:t>
      </w:r>
      <w:r w:rsidR="00B224C1" w:rsidRPr="00514851">
        <w:rPr>
          <w:rFonts w:ascii="Times New Roman" w:cs="Times New Roman"/>
          <w:b w:val="0"/>
          <w:color w:val="000000" w:themeColor="text1"/>
          <w:sz w:val="24"/>
        </w:rPr>
        <w:t>、</w:t>
      </w:r>
      <w:r w:rsidR="00B224C1" w:rsidRPr="00514851">
        <w:rPr>
          <w:rFonts w:ascii="Times New Roman" w:cs="Times New Roman"/>
          <w:b w:val="0"/>
          <w:color w:val="000000" w:themeColor="text1"/>
          <w:sz w:val="24"/>
        </w:rPr>
        <w:t>10</w:t>
      </w:r>
      <w:r w:rsidR="00B224C1" w:rsidRPr="00514851">
        <w:rPr>
          <w:rFonts w:ascii="Times New Roman" w:cs="Times New Roman"/>
          <w:b w:val="0"/>
          <w:color w:val="000000" w:themeColor="text1"/>
          <w:sz w:val="24"/>
        </w:rPr>
        <w:t>號倉庫</w:t>
      </w:r>
      <w:r w:rsidR="007A15BA">
        <w:rPr>
          <w:rFonts w:ascii="Times New Roman" w:cs="Times New Roman" w:hint="eastAsia"/>
          <w:b w:val="0"/>
          <w:color w:val="000000" w:themeColor="text1"/>
          <w:sz w:val="24"/>
        </w:rPr>
        <w:t>、休息站</w:t>
      </w:r>
      <w:r w:rsidR="00514851" w:rsidRPr="00514851">
        <w:rPr>
          <w:rFonts w:ascii="Times New Roman" w:cs="Times New Roman" w:hint="eastAsia"/>
          <w:b w:val="0"/>
          <w:color w:val="000000" w:themeColor="text1"/>
          <w:sz w:val="24"/>
        </w:rPr>
        <w:t>以及屏東縣立美術館</w:t>
      </w:r>
      <w:r w:rsidR="00B224C1" w:rsidRPr="00514851">
        <w:rPr>
          <w:rFonts w:ascii="Times New Roman" w:cs="Times New Roman"/>
          <w:b w:val="0"/>
          <w:color w:val="000000" w:themeColor="text1"/>
          <w:sz w:val="24"/>
        </w:rPr>
        <w:t>等</w:t>
      </w:r>
      <w:r>
        <w:rPr>
          <w:rFonts w:ascii="Times New Roman" w:cs="Times New Roman" w:hint="eastAsia"/>
          <w:b w:val="0"/>
          <w:color w:val="000000" w:themeColor="text1"/>
          <w:sz w:val="24"/>
        </w:rPr>
        <w:t>。</w:t>
      </w:r>
      <w:r>
        <w:rPr>
          <w:rFonts w:ascii="Times New Roman" w:cs="Times New Roman" w:hint="eastAsia"/>
          <w:b w:val="0"/>
          <w:color w:val="000000" w:themeColor="text1"/>
          <w:sz w:val="24"/>
        </w:rPr>
        <w:t>(</w:t>
      </w:r>
      <w:r>
        <w:rPr>
          <w:rFonts w:ascii="Times New Roman" w:cs="Times New Roman" w:hint="eastAsia"/>
          <w:b w:val="0"/>
          <w:color w:val="000000" w:themeColor="text1"/>
          <w:sz w:val="24"/>
        </w:rPr>
        <w:t>屏東市</w:t>
      </w:r>
      <w:proofErr w:type="gramStart"/>
      <w:r>
        <w:rPr>
          <w:rFonts w:ascii="Times New Roman" w:cs="Times New Roman" w:hint="eastAsia"/>
          <w:b w:val="0"/>
          <w:color w:val="000000" w:themeColor="text1"/>
          <w:sz w:val="24"/>
        </w:rPr>
        <w:t>菸廠路</w:t>
      </w:r>
      <w:proofErr w:type="gramEnd"/>
      <w:r>
        <w:rPr>
          <w:rFonts w:ascii="Times New Roman" w:cs="Times New Roman" w:hint="eastAsia"/>
          <w:b w:val="0"/>
          <w:color w:val="000000" w:themeColor="text1"/>
          <w:sz w:val="24"/>
        </w:rPr>
        <w:t>1</w:t>
      </w:r>
      <w:r>
        <w:rPr>
          <w:rFonts w:ascii="Times New Roman" w:cs="Times New Roman" w:hint="eastAsia"/>
          <w:b w:val="0"/>
          <w:color w:val="000000" w:themeColor="text1"/>
          <w:sz w:val="24"/>
        </w:rPr>
        <w:t>號</w:t>
      </w:r>
      <w:r>
        <w:rPr>
          <w:rFonts w:ascii="Times New Roman" w:cs="Times New Roman" w:hint="eastAsia"/>
          <w:b w:val="0"/>
          <w:color w:val="000000" w:themeColor="text1"/>
          <w:sz w:val="24"/>
        </w:rPr>
        <w:t>)</w:t>
      </w:r>
    </w:p>
    <w:p w14:paraId="2D8A76C6" w14:textId="77777777" w:rsidR="00B224C1" w:rsidRDefault="00BE6A45" w:rsidP="009F0820">
      <w:pPr>
        <w:pStyle w:val="2"/>
        <w:numPr>
          <w:ilvl w:val="0"/>
          <w:numId w:val="21"/>
        </w:numPr>
        <w:spacing w:before="240" w:line="240" w:lineRule="auto"/>
        <w:rPr>
          <w:rFonts w:ascii="Times New Roman" w:cs="Times New Roman"/>
          <w:b w:val="0"/>
          <w:color w:val="000000" w:themeColor="text1"/>
          <w:sz w:val="24"/>
        </w:rPr>
      </w:pPr>
      <w:r>
        <w:rPr>
          <w:rFonts w:ascii="Times New Roman" w:cs="Times New Roman" w:hint="eastAsia"/>
          <w:b w:val="0"/>
          <w:color w:val="000000" w:themeColor="text1"/>
          <w:sz w:val="24"/>
        </w:rPr>
        <w:t>服勤時間分為周二至周日上午班</w:t>
      </w:r>
      <w:r>
        <w:rPr>
          <w:rFonts w:ascii="Times New Roman" w:cs="Times New Roman" w:hint="eastAsia"/>
          <w:b w:val="0"/>
          <w:color w:val="000000" w:themeColor="text1"/>
          <w:sz w:val="24"/>
        </w:rPr>
        <w:t>9:00-12:00</w:t>
      </w:r>
      <w:r>
        <w:rPr>
          <w:rFonts w:ascii="Times New Roman" w:cs="Times New Roman" w:hint="eastAsia"/>
          <w:b w:val="0"/>
          <w:color w:val="000000" w:themeColor="text1"/>
          <w:sz w:val="24"/>
        </w:rPr>
        <w:t>、下午班</w:t>
      </w:r>
      <w:r>
        <w:rPr>
          <w:rFonts w:ascii="Times New Roman" w:cs="Times New Roman" w:hint="eastAsia"/>
          <w:b w:val="0"/>
          <w:color w:val="000000" w:themeColor="text1"/>
          <w:sz w:val="24"/>
        </w:rPr>
        <w:t>14-17:00</w:t>
      </w:r>
      <w:r>
        <w:rPr>
          <w:rFonts w:ascii="Times New Roman" w:cs="Times New Roman" w:hint="eastAsia"/>
          <w:b w:val="0"/>
          <w:color w:val="000000" w:themeColor="text1"/>
          <w:sz w:val="24"/>
        </w:rPr>
        <w:t>或</w:t>
      </w:r>
      <w:r w:rsidR="00821996">
        <w:rPr>
          <w:rFonts w:ascii="Times New Roman" w:cs="Times New Roman" w:hint="eastAsia"/>
          <w:b w:val="0"/>
          <w:color w:val="000000" w:themeColor="text1"/>
          <w:sz w:val="24"/>
        </w:rPr>
        <w:t>早班</w:t>
      </w:r>
      <w:r w:rsidR="00821996">
        <w:rPr>
          <w:rFonts w:ascii="Times New Roman" w:cs="Times New Roman" w:hint="eastAsia"/>
          <w:b w:val="0"/>
          <w:color w:val="000000" w:themeColor="text1"/>
          <w:sz w:val="24"/>
        </w:rPr>
        <w:t>9:00-12:00</w:t>
      </w:r>
      <w:r w:rsidR="00821996">
        <w:rPr>
          <w:rFonts w:ascii="Times New Roman" w:cs="Times New Roman" w:hint="eastAsia"/>
          <w:b w:val="0"/>
          <w:color w:val="000000" w:themeColor="text1"/>
          <w:sz w:val="24"/>
        </w:rPr>
        <w:t>、</w:t>
      </w:r>
      <w:proofErr w:type="gramStart"/>
      <w:r>
        <w:rPr>
          <w:rFonts w:ascii="Times New Roman" w:cs="Times New Roman" w:hint="eastAsia"/>
          <w:b w:val="0"/>
          <w:color w:val="000000" w:themeColor="text1"/>
          <w:sz w:val="24"/>
        </w:rPr>
        <w:t>午班</w:t>
      </w:r>
      <w:proofErr w:type="gramEnd"/>
      <w:r>
        <w:rPr>
          <w:rFonts w:ascii="Times New Roman" w:cs="Times New Roman" w:hint="eastAsia"/>
          <w:b w:val="0"/>
          <w:color w:val="000000" w:themeColor="text1"/>
          <w:sz w:val="24"/>
        </w:rPr>
        <w:t>12:00-15:00</w:t>
      </w:r>
      <w:r>
        <w:rPr>
          <w:rFonts w:ascii="Times New Roman" w:cs="Times New Roman" w:hint="eastAsia"/>
          <w:b w:val="0"/>
          <w:color w:val="000000" w:themeColor="text1"/>
          <w:sz w:val="24"/>
        </w:rPr>
        <w:t>、晚班</w:t>
      </w:r>
      <w:r>
        <w:rPr>
          <w:rFonts w:ascii="Times New Roman" w:cs="Times New Roman" w:hint="eastAsia"/>
          <w:b w:val="0"/>
          <w:color w:val="000000" w:themeColor="text1"/>
          <w:sz w:val="24"/>
        </w:rPr>
        <w:t>15:00-18:00</w:t>
      </w:r>
      <w:r w:rsidR="00E540F9">
        <w:rPr>
          <w:rFonts w:ascii="Times New Roman" w:cs="Times New Roman" w:hint="eastAsia"/>
          <w:b w:val="0"/>
          <w:color w:val="000000" w:themeColor="text1"/>
          <w:sz w:val="24"/>
        </w:rPr>
        <w:t xml:space="preserve"> </w:t>
      </w:r>
      <w:r>
        <w:rPr>
          <w:rFonts w:ascii="Times New Roman" w:cs="Times New Roman" w:hint="eastAsia"/>
          <w:b w:val="0"/>
          <w:color w:val="000000" w:themeColor="text1"/>
          <w:sz w:val="24"/>
        </w:rPr>
        <w:t>(</w:t>
      </w:r>
      <w:proofErr w:type="gramStart"/>
      <w:r>
        <w:rPr>
          <w:rFonts w:ascii="Times New Roman" w:cs="Times New Roman" w:hint="eastAsia"/>
          <w:b w:val="0"/>
          <w:color w:val="000000" w:themeColor="text1"/>
          <w:sz w:val="24"/>
        </w:rPr>
        <w:t>依館舍</w:t>
      </w:r>
      <w:proofErr w:type="gramEnd"/>
      <w:r>
        <w:rPr>
          <w:rFonts w:ascii="Times New Roman" w:cs="Times New Roman" w:hint="eastAsia"/>
          <w:b w:val="0"/>
          <w:color w:val="000000" w:themeColor="text1"/>
          <w:sz w:val="24"/>
        </w:rPr>
        <w:t>營運時間進行排班</w:t>
      </w:r>
      <w:r>
        <w:rPr>
          <w:rFonts w:ascii="Times New Roman" w:cs="Times New Roman" w:hint="eastAsia"/>
          <w:b w:val="0"/>
          <w:color w:val="000000" w:themeColor="text1"/>
          <w:sz w:val="24"/>
        </w:rPr>
        <w:t>)</w:t>
      </w:r>
      <w:r w:rsidR="00B224C1" w:rsidRPr="00712C80">
        <w:rPr>
          <w:rFonts w:ascii="Times New Roman" w:cs="Times New Roman"/>
          <w:b w:val="0"/>
          <w:color w:val="000000" w:themeColor="text1"/>
          <w:sz w:val="24"/>
        </w:rPr>
        <w:t>。</w:t>
      </w:r>
    </w:p>
    <w:p w14:paraId="33FB5742" w14:textId="77777777" w:rsidR="00200478" w:rsidRPr="00A51D19" w:rsidRDefault="00200478" w:rsidP="00200478">
      <w:pPr>
        <w:pStyle w:val="2"/>
        <w:numPr>
          <w:ilvl w:val="0"/>
          <w:numId w:val="2"/>
        </w:numPr>
        <w:spacing w:before="240" w:line="240" w:lineRule="auto"/>
        <w:rPr>
          <w:rFonts w:ascii="Times New Roman" w:cs="Times New Roman"/>
          <w:color w:val="000000" w:themeColor="text1"/>
        </w:rPr>
      </w:pPr>
      <w:r w:rsidRPr="00A51D19">
        <w:rPr>
          <w:rFonts w:ascii="Times New Roman" w:cs="Times New Roman" w:hint="eastAsia"/>
          <w:color w:val="000000" w:themeColor="text1"/>
          <w:spacing w:val="0"/>
        </w:rPr>
        <w:t>招募內容</w:t>
      </w:r>
      <w:r w:rsidRPr="00A51D19">
        <w:rPr>
          <w:rFonts w:ascii="Times New Roman" w:cs="Times New Roman" w:hint="eastAsia"/>
          <w:color w:val="000000" w:themeColor="text1"/>
          <w:spacing w:val="0"/>
        </w:rPr>
        <w:t>:</w:t>
      </w:r>
    </w:p>
    <w:p w14:paraId="4C4F43D6" w14:textId="77777777" w:rsidR="00200478" w:rsidRPr="00A42CC8" w:rsidRDefault="00200478" w:rsidP="00200478">
      <w:pPr>
        <w:pStyle w:val="2"/>
        <w:numPr>
          <w:ilvl w:val="0"/>
          <w:numId w:val="18"/>
        </w:numPr>
        <w:spacing w:line="240" w:lineRule="auto"/>
        <w:ind w:left="1202" w:hanging="482"/>
        <w:rPr>
          <w:rFonts w:ascii="Times New Roman" w:cs="Times New Roman"/>
          <w:b w:val="0"/>
          <w:color w:val="000000" w:themeColor="text1"/>
          <w:sz w:val="24"/>
        </w:rPr>
      </w:pPr>
      <w:r w:rsidRPr="00A42CC8">
        <w:rPr>
          <w:rFonts w:ascii="Times New Roman" w:cs="Times New Roman" w:hint="eastAsia"/>
          <w:b w:val="0"/>
          <w:color w:val="000000" w:themeColor="text1"/>
          <w:sz w:val="24"/>
        </w:rPr>
        <w:t>招募對象</w:t>
      </w:r>
      <w:r w:rsidRPr="00A42CC8">
        <w:rPr>
          <w:rFonts w:ascii="Times New Roman" w:cs="Times New Roman" w:hint="eastAsia"/>
          <w:b w:val="0"/>
          <w:color w:val="000000" w:themeColor="text1"/>
          <w:sz w:val="24"/>
        </w:rPr>
        <w:t xml:space="preserve">: </w:t>
      </w:r>
      <w:r w:rsidRPr="00A42CC8">
        <w:rPr>
          <w:rFonts w:ascii="Times New Roman" w:cs="Times New Roman" w:hint="eastAsia"/>
          <w:b w:val="0"/>
          <w:color w:val="000000" w:themeColor="text1"/>
          <w:sz w:val="24"/>
        </w:rPr>
        <w:t>年滿</w:t>
      </w:r>
      <w:r w:rsidRPr="00A42CC8">
        <w:rPr>
          <w:rFonts w:ascii="Times New Roman" w:cs="Times New Roman" w:hint="eastAsia"/>
          <w:b w:val="0"/>
          <w:color w:val="000000" w:themeColor="text1"/>
          <w:sz w:val="24"/>
        </w:rPr>
        <w:t>18</w:t>
      </w:r>
      <w:r w:rsidRPr="00A42CC8">
        <w:rPr>
          <w:rFonts w:ascii="Times New Roman" w:cs="Times New Roman" w:hint="eastAsia"/>
          <w:b w:val="0"/>
          <w:color w:val="000000" w:themeColor="text1"/>
          <w:sz w:val="24"/>
        </w:rPr>
        <w:t>歲以上至</w:t>
      </w:r>
      <w:r w:rsidR="00383DEE" w:rsidRPr="00A42CC8">
        <w:rPr>
          <w:rFonts w:ascii="Times New Roman" w:cs="Times New Roman" w:hint="eastAsia"/>
          <w:b w:val="0"/>
          <w:color w:val="000000" w:themeColor="text1"/>
          <w:sz w:val="24"/>
        </w:rPr>
        <w:t>70</w:t>
      </w:r>
      <w:r w:rsidRPr="00A42CC8">
        <w:rPr>
          <w:rFonts w:ascii="Times New Roman" w:cs="Times New Roman" w:hint="eastAsia"/>
          <w:b w:val="0"/>
          <w:color w:val="000000" w:themeColor="text1"/>
          <w:sz w:val="24"/>
        </w:rPr>
        <w:t>歲以下的社會人士或大專</w:t>
      </w:r>
      <w:r w:rsidRPr="00A42CC8">
        <w:rPr>
          <w:rFonts w:ascii="Times New Roman" w:cs="Times New Roman" w:hint="eastAsia"/>
          <w:b w:val="0"/>
          <w:color w:val="000000" w:themeColor="text1"/>
          <w:sz w:val="24"/>
        </w:rPr>
        <w:lastRenderedPageBreak/>
        <w:t>(</w:t>
      </w:r>
      <w:r w:rsidRPr="00A42CC8">
        <w:rPr>
          <w:rFonts w:ascii="Times New Roman" w:cs="Times New Roman" w:hint="eastAsia"/>
          <w:b w:val="0"/>
          <w:color w:val="000000" w:themeColor="text1"/>
          <w:sz w:val="24"/>
        </w:rPr>
        <w:t>以上</w:t>
      </w:r>
      <w:r w:rsidRPr="00A42CC8">
        <w:rPr>
          <w:rFonts w:ascii="Times New Roman" w:cs="Times New Roman" w:hint="eastAsia"/>
          <w:b w:val="0"/>
          <w:color w:val="000000" w:themeColor="text1"/>
          <w:sz w:val="24"/>
        </w:rPr>
        <w:t>)</w:t>
      </w:r>
      <w:r w:rsidR="00CA0B22" w:rsidRPr="00A42CC8">
        <w:rPr>
          <w:rFonts w:ascii="Times New Roman" w:cs="Times New Roman" w:hint="eastAsia"/>
          <w:b w:val="0"/>
          <w:color w:val="000000" w:themeColor="text1"/>
          <w:sz w:val="24"/>
        </w:rPr>
        <w:t>在學學生，具服務熱忱且有責任心，口條清晰且溝通協調佳，具</w:t>
      </w:r>
      <w:r w:rsidRPr="00A42CC8">
        <w:rPr>
          <w:rFonts w:ascii="Times New Roman" w:cs="Times New Roman" w:hint="eastAsia"/>
          <w:b w:val="0"/>
          <w:color w:val="000000" w:themeColor="text1"/>
          <w:sz w:val="24"/>
        </w:rPr>
        <w:t>手機</w:t>
      </w:r>
      <w:r w:rsidR="00E568B2" w:rsidRPr="00A42CC8">
        <w:rPr>
          <w:rFonts w:ascii="Times New Roman" w:cs="Times New Roman" w:hint="eastAsia"/>
          <w:b w:val="0"/>
          <w:color w:val="000000" w:themeColor="text1"/>
          <w:sz w:val="24"/>
        </w:rPr>
        <w:t>傳訊和填表單</w:t>
      </w:r>
      <w:r w:rsidR="00CA0B22" w:rsidRPr="00A42CC8">
        <w:rPr>
          <w:rFonts w:ascii="Times New Roman" w:cs="Times New Roman" w:hint="eastAsia"/>
          <w:b w:val="0"/>
          <w:color w:val="000000" w:themeColor="text1"/>
          <w:sz w:val="24"/>
        </w:rPr>
        <w:t>基礎操作能力，</w:t>
      </w:r>
      <w:r w:rsidR="004A2156" w:rsidRPr="00A42CC8">
        <w:rPr>
          <w:rFonts w:ascii="Times New Roman" w:cs="Times New Roman" w:hint="eastAsia"/>
          <w:b w:val="0"/>
          <w:color w:val="000000" w:themeColor="text1"/>
          <w:sz w:val="24"/>
        </w:rPr>
        <w:t>對文化</w:t>
      </w:r>
      <w:r w:rsidRPr="00A42CC8">
        <w:rPr>
          <w:rFonts w:ascii="Times New Roman" w:cs="Times New Roman" w:hint="eastAsia"/>
          <w:b w:val="0"/>
          <w:color w:val="000000" w:themeColor="text1"/>
          <w:sz w:val="24"/>
        </w:rPr>
        <w:t>服務感興趣者</w:t>
      </w:r>
      <w:r w:rsidR="00E568B2" w:rsidRPr="00A42CC8">
        <w:rPr>
          <w:rFonts w:ascii="Times New Roman" w:cs="Times New Roman" w:hint="eastAsia"/>
          <w:b w:val="0"/>
          <w:color w:val="000000" w:themeColor="text1"/>
          <w:sz w:val="24"/>
        </w:rPr>
        <w:t>(</w:t>
      </w:r>
      <w:r w:rsidR="00E568B2" w:rsidRPr="00A42CC8">
        <w:rPr>
          <w:rFonts w:ascii="Times New Roman" w:cs="Times New Roman" w:hint="eastAsia"/>
          <w:b w:val="0"/>
          <w:color w:val="000000" w:themeColor="text1"/>
          <w:sz w:val="24"/>
        </w:rPr>
        <w:t>服務期間</w:t>
      </w:r>
      <w:r w:rsidR="004A2156" w:rsidRPr="00A42CC8">
        <w:rPr>
          <w:rFonts w:ascii="Times New Roman" w:cs="Times New Roman" w:hint="eastAsia"/>
          <w:b w:val="0"/>
          <w:color w:val="000000" w:themeColor="text1"/>
          <w:sz w:val="24"/>
        </w:rPr>
        <w:t>需</w:t>
      </w:r>
      <w:r w:rsidR="00E568B2" w:rsidRPr="00A42CC8">
        <w:rPr>
          <w:rFonts w:ascii="Times New Roman" w:cs="Times New Roman" w:hint="eastAsia"/>
          <w:b w:val="0"/>
          <w:color w:val="000000" w:themeColor="text1"/>
          <w:sz w:val="24"/>
        </w:rPr>
        <w:t>至少能持續</w:t>
      </w:r>
      <w:r w:rsidR="00E568B2" w:rsidRPr="00A42CC8">
        <w:rPr>
          <w:rFonts w:ascii="Times New Roman" w:cs="Times New Roman" w:hint="eastAsia"/>
          <w:b w:val="0"/>
          <w:color w:val="000000" w:themeColor="text1"/>
          <w:sz w:val="24"/>
        </w:rPr>
        <w:t>1</w:t>
      </w:r>
      <w:r w:rsidR="00E568B2" w:rsidRPr="00A42CC8">
        <w:rPr>
          <w:rFonts w:ascii="Times New Roman" w:cs="Times New Roman" w:hint="eastAsia"/>
          <w:b w:val="0"/>
          <w:color w:val="000000" w:themeColor="text1"/>
          <w:sz w:val="24"/>
        </w:rPr>
        <w:t>年，並能配合相關培訓課程</w:t>
      </w:r>
      <w:r w:rsidR="00E568B2" w:rsidRPr="00A42CC8">
        <w:rPr>
          <w:rFonts w:ascii="Times New Roman" w:cs="Times New Roman" w:hint="eastAsia"/>
          <w:b w:val="0"/>
          <w:color w:val="000000" w:themeColor="text1"/>
          <w:sz w:val="24"/>
        </w:rPr>
        <w:t>)</w:t>
      </w:r>
      <w:r w:rsidRPr="00A42CC8">
        <w:rPr>
          <w:rFonts w:ascii="Times New Roman" w:cs="Times New Roman" w:hint="eastAsia"/>
          <w:b w:val="0"/>
          <w:color w:val="000000" w:themeColor="text1"/>
          <w:sz w:val="24"/>
        </w:rPr>
        <w:t>。</w:t>
      </w:r>
    </w:p>
    <w:p w14:paraId="17EA3FD0" w14:textId="77777777" w:rsidR="00200478" w:rsidRDefault="00200478" w:rsidP="00200478">
      <w:pPr>
        <w:pStyle w:val="2"/>
        <w:numPr>
          <w:ilvl w:val="0"/>
          <w:numId w:val="18"/>
        </w:numPr>
        <w:spacing w:line="240" w:lineRule="auto"/>
        <w:ind w:left="1202" w:hanging="482"/>
        <w:rPr>
          <w:rFonts w:ascii="Times New Roman" w:cs="Times New Roman"/>
          <w:b w:val="0"/>
          <w:color w:val="000000" w:themeColor="text1"/>
          <w:spacing w:val="0"/>
          <w:sz w:val="24"/>
        </w:rPr>
      </w:pPr>
      <w:r w:rsidRPr="00200478">
        <w:rPr>
          <w:rFonts w:ascii="Times New Roman" w:cs="Times New Roman" w:hint="eastAsia"/>
          <w:b w:val="0"/>
          <w:color w:val="000000" w:themeColor="text1"/>
          <w:sz w:val="24"/>
        </w:rPr>
        <w:t>招募名額</w:t>
      </w:r>
      <w:r w:rsidRPr="00200478">
        <w:rPr>
          <w:rFonts w:ascii="Times New Roman" w:cs="Times New Roman" w:hint="eastAsia"/>
          <w:b w:val="0"/>
          <w:color w:val="000000" w:themeColor="text1"/>
          <w:sz w:val="24"/>
        </w:rPr>
        <w:t>:80</w:t>
      </w:r>
      <w:r w:rsidRPr="00200478">
        <w:rPr>
          <w:rFonts w:ascii="Times New Roman" w:cs="Times New Roman" w:hint="eastAsia"/>
          <w:b w:val="0"/>
          <w:color w:val="000000" w:themeColor="text1"/>
          <w:sz w:val="24"/>
        </w:rPr>
        <w:t>位</w:t>
      </w:r>
      <w:r w:rsidR="005B0DB0">
        <w:rPr>
          <w:rFonts w:ascii="Times New Roman" w:cs="Times New Roman" w:hint="eastAsia"/>
          <w:b w:val="0"/>
          <w:color w:val="000000" w:themeColor="text1"/>
          <w:sz w:val="24"/>
        </w:rPr>
        <w:t>，若報名人數過多將參考加分項優先錄取</w:t>
      </w:r>
      <w:r w:rsidRPr="00200478">
        <w:rPr>
          <w:rFonts w:ascii="Times New Roman" w:cs="Times New Roman" w:hint="eastAsia"/>
          <w:b w:val="0"/>
          <w:color w:val="000000" w:themeColor="text1"/>
          <w:sz w:val="24"/>
        </w:rPr>
        <w:t>。</w:t>
      </w:r>
    </w:p>
    <w:p w14:paraId="109EC497" w14:textId="77777777" w:rsidR="00B224C1" w:rsidRPr="00DB022D" w:rsidRDefault="00200478" w:rsidP="00DB022D">
      <w:pPr>
        <w:pStyle w:val="2"/>
        <w:numPr>
          <w:ilvl w:val="0"/>
          <w:numId w:val="18"/>
        </w:numPr>
        <w:spacing w:line="240" w:lineRule="auto"/>
        <w:ind w:left="1202" w:hanging="482"/>
        <w:rPr>
          <w:rFonts w:ascii="Times New Roman" w:cs="Times New Roman"/>
          <w:b w:val="0"/>
          <w:color w:val="000000" w:themeColor="text1"/>
          <w:spacing w:val="0"/>
          <w:sz w:val="24"/>
        </w:rPr>
      </w:pPr>
      <w:r w:rsidRPr="00200478">
        <w:rPr>
          <w:rFonts w:ascii="Times New Roman" w:cs="Times New Roman" w:hint="eastAsia"/>
          <w:b w:val="0"/>
          <w:color w:val="000000" w:themeColor="text1"/>
          <w:sz w:val="24"/>
        </w:rPr>
        <w:t>招募加分項</w:t>
      </w:r>
      <w:r w:rsidRPr="00200478">
        <w:rPr>
          <w:rFonts w:ascii="Times New Roman" w:cs="Times New Roman" w:hint="eastAsia"/>
          <w:b w:val="0"/>
          <w:color w:val="000000" w:themeColor="text1"/>
          <w:sz w:val="24"/>
        </w:rPr>
        <w:t>:</w:t>
      </w:r>
      <w:r w:rsidRPr="00200478">
        <w:rPr>
          <w:rFonts w:ascii="Times New Roman" w:cs="Times New Roman" w:hint="eastAsia"/>
          <w:b w:val="0"/>
          <w:color w:val="000000" w:themeColor="text1"/>
          <w:sz w:val="24"/>
        </w:rPr>
        <w:t>可配合假日排班、</w:t>
      </w:r>
      <w:r w:rsidR="002B24D0">
        <w:rPr>
          <w:rFonts w:ascii="Times New Roman" w:cs="Times New Roman" w:hint="eastAsia"/>
          <w:b w:val="0"/>
          <w:color w:val="000000" w:themeColor="text1"/>
          <w:sz w:val="24"/>
        </w:rPr>
        <w:t>具</w:t>
      </w:r>
      <w:r w:rsidR="008C587E">
        <w:rPr>
          <w:rFonts w:ascii="Times New Roman" w:cs="Times New Roman" w:hint="eastAsia"/>
          <w:b w:val="0"/>
          <w:color w:val="000000" w:themeColor="text1"/>
          <w:sz w:val="24"/>
        </w:rPr>
        <w:t>外語</w:t>
      </w:r>
      <w:r w:rsidR="008C587E">
        <w:rPr>
          <w:rFonts w:ascii="Times New Roman" w:cs="Times New Roman" w:hint="eastAsia"/>
          <w:b w:val="0"/>
          <w:color w:val="000000" w:themeColor="text1"/>
          <w:sz w:val="24"/>
        </w:rPr>
        <w:t>/</w:t>
      </w:r>
      <w:r w:rsidR="008C587E">
        <w:rPr>
          <w:rFonts w:ascii="Times New Roman" w:cs="Times New Roman" w:hint="eastAsia"/>
          <w:b w:val="0"/>
          <w:color w:val="000000" w:themeColor="text1"/>
          <w:sz w:val="24"/>
        </w:rPr>
        <w:t>客語</w:t>
      </w:r>
      <w:r w:rsidR="008C587E">
        <w:rPr>
          <w:rFonts w:ascii="Times New Roman" w:cs="Times New Roman" w:hint="eastAsia"/>
          <w:b w:val="0"/>
          <w:color w:val="000000" w:themeColor="text1"/>
          <w:sz w:val="24"/>
        </w:rPr>
        <w:t>/</w:t>
      </w:r>
      <w:r w:rsidR="008C587E">
        <w:rPr>
          <w:rFonts w:ascii="Times New Roman" w:cs="Times New Roman" w:hint="eastAsia"/>
          <w:b w:val="0"/>
          <w:color w:val="000000" w:themeColor="text1"/>
          <w:sz w:val="24"/>
        </w:rPr>
        <w:t>原民</w:t>
      </w:r>
      <w:r w:rsidR="002B24D0">
        <w:rPr>
          <w:rFonts w:ascii="Times New Roman" w:cs="Times New Roman" w:hint="eastAsia"/>
          <w:b w:val="0"/>
          <w:color w:val="000000" w:themeColor="text1"/>
          <w:sz w:val="24"/>
        </w:rPr>
        <w:t>母</w:t>
      </w:r>
      <w:r w:rsidR="008C587E">
        <w:rPr>
          <w:rFonts w:ascii="Times New Roman" w:cs="Times New Roman" w:hint="eastAsia"/>
          <w:b w:val="0"/>
          <w:color w:val="000000" w:themeColor="text1"/>
          <w:sz w:val="24"/>
        </w:rPr>
        <w:t>語</w:t>
      </w:r>
      <w:r w:rsidR="002B24D0">
        <w:rPr>
          <w:rFonts w:ascii="Times New Roman" w:cs="Times New Roman" w:hint="eastAsia"/>
          <w:b w:val="0"/>
          <w:color w:val="000000" w:themeColor="text1"/>
          <w:sz w:val="24"/>
        </w:rPr>
        <w:t>/</w:t>
      </w:r>
      <w:r w:rsidR="002B24D0">
        <w:rPr>
          <w:rFonts w:ascii="Times New Roman" w:cs="Times New Roman" w:hint="eastAsia"/>
          <w:b w:val="0"/>
          <w:color w:val="000000" w:themeColor="text1"/>
          <w:sz w:val="24"/>
        </w:rPr>
        <w:t>台語等</w:t>
      </w:r>
      <w:r w:rsidR="00BB5F9C">
        <w:rPr>
          <w:rFonts w:ascii="Times New Roman" w:cs="Times New Roman" w:hint="eastAsia"/>
          <w:b w:val="0"/>
          <w:color w:val="000000" w:themeColor="text1"/>
          <w:sz w:val="24"/>
        </w:rPr>
        <w:t>其他</w:t>
      </w:r>
      <w:r w:rsidR="002B24D0">
        <w:rPr>
          <w:rFonts w:ascii="Times New Roman" w:cs="Times New Roman" w:hint="eastAsia"/>
          <w:b w:val="0"/>
          <w:color w:val="000000" w:themeColor="text1"/>
          <w:sz w:val="24"/>
        </w:rPr>
        <w:t>語言交流能力</w:t>
      </w:r>
      <w:r w:rsidRPr="00200478">
        <w:rPr>
          <w:rFonts w:ascii="Times New Roman" w:cs="Times New Roman" w:hint="eastAsia"/>
          <w:b w:val="0"/>
          <w:color w:val="000000" w:themeColor="text1"/>
          <w:sz w:val="24"/>
        </w:rPr>
        <w:t>、對導</w:t>
      </w:r>
      <w:proofErr w:type="gramStart"/>
      <w:r w:rsidRPr="00200478">
        <w:rPr>
          <w:rFonts w:ascii="Times New Roman" w:cs="Times New Roman" w:hint="eastAsia"/>
          <w:b w:val="0"/>
          <w:color w:val="000000" w:themeColor="text1"/>
          <w:sz w:val="24"/>
        </w:rPr>
        <w:t>覽</w:t>
      </w:r>
      <w:proofErr w:type="gramEnd"/>
      <w:r w:rsidR="005B0DB0">
        <w:rPr>
          <w:rFonts w:ascii="Times New Roman" w:cs="Times New Roman" w:hint="eastAsia"/>
          <w:b w:val="0"/>
          <w:color w:val="000000" w:themeColor="text1"/>
          <w:sz w:val="24"/>
        </w:rPr>
        <w:t>解說有高度熱忱及意願</w:t>
      </w:r>
      <w:r w:rsidRPr="00200478">
        <w:rPr>
          <w:rFonts w:ascii="Times New Roman" w:cs="Times New Roman" w:hint="eastAsia"/>
          <w:b w:val="0"/>
          <w:color w:val="000000" w:themeColor="text1"/>
          <w:sz w:val="24"/>
        </w:rPr>
        <w:t>者</w:t>
      </w:r>
      <w:r w:rsidR="00FF08DF">
        <w:rPr>
          <w:rFonts w:ascii="Times New Roman" w:cs="Times New Roman" w:hint="eastAsia"/>
          <w:b w:val="0"/>
          <w:color w:val="000000" w:themeColor="text1"/>
          <w:sz w:val="24"/>
        </w:rPr>
        <w:t>、已完成基礎訓練課程或領有志願服務</w:t>
      </w:r>
      <w:proofErr w:type="gramStart"/>
      <w:r w:rsidR="00FF08DF">
        <w:rPr>
          <w:rFonts w:ascii="Times New Roman" w:cs="Times New Roman" w:hint="eastAsia"/>
          <w:b w:val="0"/>
          <w:color w:val="000000" w:themeColor="text1"/>
          <w:sz w:val="24"/>
        </w:rPr>
        <w:t>紀錄冊</w:t>
      </w:r>
      <w:proofErr w:type="gramEnd"/>
      <w:r w:rsidRPr="00200478">
        <w:rPr>
          <w:rFonts w:ascii="Times New Roman" w:cs="Times New Roman" w:hint="eastAsia"/>
          <w:b w:val="0"/>
          <w:color w:val="000000" w:themeColor="text1"/>
          <w:sz w:val="24"/>
        </w:rPr>
        <w:t>為佳。</w:t>
      </w:r>
    </w:p>
    <w:p w14:paraId="35E886E9" w14:textId="77777777" w:rsidR="00200478" w:rsidRPr="00A51D19" w:rsidRDefault="00200478" w:rsidP="00B224C1">
      <w:pPr>
        <w:pStyle w:val="2"/>
        <w:numPr>
          <w:ilvl w:val="0"/>
          <w:numId w:val="2"/>
        </w:numPr>
        <w:spacing w:before="240" w:line="240" w:lineRule="auto"/>
        <w:rPr>
          <w:rFonts w:ascii="Times New Roman" w:hAnsi="Times New Roman" w:cs="Times New Roman"/>
          <w:color w:val="000000" w:themeColor="text1"/>
        </w:rPr>
      </w:pPr>
      <w:r w:rsidRPr="00A51D19">
        <w:rPr>
          <w:rFonts w:ascii="Times New Roman" w:hAnsi="Times New Roman" w:cs="Times New Roman" w:hint="eastAsia"/>
          <w:color w:val="000000" w:themeColor="text1"/>
        </w:rPr>
        <w:t>招募流程</w:t>
      </w:r>
      <w:r w:rsidRPr="00A51D19">
        <w:rPr>
          <w:rFonts w:ascii="Times New Roman" w:hAnsi="Times New Roman" w:cs="Times New Roman" w:hint="eastAsia"/>
          <w:color w:val="000000" w:themeColor="text1"/>
        </w:rPr>
        <w:t>:</w:t>
      </w:r>
    </w:p>
    <w:p w14:paraId="348C5902" w14:textId="77777777" w:rsidR="00846B76" w:rsidRDefault="00200478" w:rsidP="003A375A">
      <w:pPr>
        <w:pStyle w:val="a7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Chars="0" w:left="1134"/>
        <w:jc w:val="both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  <w:r w:rsidRPr="00CA0B22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招募時間</w:t>
      </w:r>
      <w:r w:rsidRPr="00CA0B22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:</w:t>
      </w:r>
      <w:r w:rsidR="00F1473F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 xml:space="preserve"> </w:t>
      </w:r>
      <w:r w:rsidRPr="003A375A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即日起至</w:t>
      </w:r>
      <w:r w:rsidRPr="00975163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115</w:t>
      </w:r>
      <w:r w:rsidRPr="00975163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年</w:t>
      </w:r>
      <w:r w:rsidR="003A375A" w:rsidRPr="00975163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2</w:t>
      </w:r>
      <w:r w:rsidR="003A375A" w:rsidRPr="00975163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月</w:t>
      </w:r>
      <w:r w:rsidR="003A375A" w:rsidRPr="00975163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5</w:t>
      </w:r>
      <w:r w:rsidR="003A375A" w:rsidRPr="00975163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日</w:t>
      </w:r>
      <w:r w:rsidR="003A375A" w:rsidRPr="00975163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(</w:t>
      </w:r>
      <w:r w:rsidR="003A375A" w:rsidRPr="00975163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四</w:t>
      </w:r>
      <w:r w:rsidRPr="00975163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)</w:t>
      </w:r>
      <w:r w:rsidRPr="00975163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中午</w:t>
      </w:r>
      <w:r w:rsidRPr="00975163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12</w:t>
      </w:r>
      <w:r w:rsidRPr="00975163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時截止</w:t>
      </w:r>
      <w:r w:rsidR="00383DEE" w:rsidRPr="003A375A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(</w:t>
      </w:r>
      <w:r w:rsidR="00383DEE" w:rsidRPr="003A375A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郵戳為憑</w:t>
      </w:r>
      <w:r w:rsidR="00383DEE" w:rsidRPr="003A375A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)</w:t>
      </w:r>
      <w:r w:rsidRPr="003A375A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。</w:t>
      </w:r>
    </w:p>
    <w:p w14:paraId="073F7CB1" w14:textId="77777777" w:rsidR="00F1473F" w:rsidRPr="003A375A" w:rsidRDefault="00F1473F" w:rsidP="00F1473F">
      <w:pPr>
        <w:pStyle w:val="a7"/>
        <w:pBdr>
          <w:top w:val="nil"/>
          <w:left w:val="nil"/>
          <w:bottom w:val="nil"/>
          <w:right w:val="nil"/>
          <w:between w:val="nil"/>
        </w:pBdr>
        <w:ind w:leftChars="0" w:left="1134"/>
        <w:jc w:val="both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</w:p>
    <w:p w14:paraId="299F5969" w14:textId="77777777" w:rsidR="0074702B" w:rsidRDefault="00846B76" w:rsidP="00F1473F">
      <w:pPr>
        <w:pStyle w:val="a7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Chars="0" w:left="1134"/>
        <w:jc w:val="both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  <w:r w:rsidRPr="00CA0B22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報名方式</w:t>
      </w:r>
      <w:r w:rsidRPr="00CA0B22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:</w:t>
      </w:r>
      <w:r w:rsidRPr="00CA0B22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 xml:space="preserve"> </w:t>
      </w:r>
      <w:r w:rsidR="009438B4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本次招</w:t>
      </w:r>
      <w:r w:rsidRPr="003A375A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募統一</w:t>
      </w:r>
      <w:proofErr w:type="gramStart"/>
      <w:r w:rsidRPr="003A375A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採</w:t>
      </w:r>
      <w:proofErr w:type="gramEnd"/>
      <w:r w:rsidRPr="00F1473F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書面</w:t>
      </w:r>
      <w:r w:rsidR="0074702B" w:rsidRPr="00F1473F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通訊</w:t>
      </w:r>
      <w:r w:rsidRPr="00F1473F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報名</w:t>
      </w:r>
      <w:r w:rsidRPr="003A375A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，</w:t>
      </w:r>
      <w:r w:rsidR="000B125B" w:rsidRPr="003A375A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報名</w:t>
      </w:r>
      <w:r w:rsidR="00717089" w:rsidRPr="003A375A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簡章及報名</w:t>
      </w:r>
      <w:r w:rsidR="00717089" w:rsidRPr="003A375A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表可至本府文化</w:t>
      </w:r>
      <w:proofErr w:type="gramStart"/>
      <w:r w:rsidR="00717089" w:rsidRPr="003A375A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處</w:t>
      </w:r>
      <w:r w:rsidR="00717089" w:rsidRPr="003A375A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官網</w:t>
      </w:r>
      <w:proofErr w:type="gramEnd"/>
      <w:r w:rsidR="00735296" w:rsidRPr="003A375A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或屏</w:t>
      </w:r>
      <w:proofErr w:type="gramStart"/>
      <w:r w:rsidR="00735296" w:rsidRPr="003A375A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菸</w:t>
      </w:r>
      <w:proofErr w:type="gramEnd"/>
      <w:r w:rsidR="00735296" w:rsidRPr="003A375A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1936</w:t>
      </w:r>
      <w:r w:rsidR="00735296" w:rsidRPr="003A375A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文化基地</w:t>
      </w:r>
      <w:r w:rsidR="00717089" w:rsidRPr="003A375A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最新消息下載。</w:t>
      </w:r>
      <w:r w:rsidR="00F1473F" w:rsidRPr="00F1473F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https://www.cultural.pthg.gov.tw</w:t>
      </w:r>
    </w:p>
    <w:p w14:paraId="6135D314" w14:textId="77777777" w:rsidR="0074702B" w:rsidRPr="0074702B" w:rsidRDefault="0074702B" w:rsidP="007470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</w:p>
    <w:p w14:paraId="68EFA079" w14:textId="77777777" w:rsidR="00A40FFB" w:rsidRPr="00D6654A" w:rsidRDefault="00846B76" w:rsidP="00D6654A">
      <w:pPr>
        <w:pStyle w:val="a7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Chars="0" w:left="1134"/>
        <w:jc w:val="both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  <w:r w:rsidRPr="0074702B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寄件資訊</w:t>
      </w:r>
      <w:r w:rsidR="000B125B" w:rsidRPr="0074702B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：</w:t>
      </w:r>
      <w:r w:rsidRPr="0074702B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請於收件人處填妥【文化處博物美術科收</w:t>
      </w:r>
      <w:r w:rsidRPr="0074702B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(</w:t>
      </w:r>
      <w:r w:rsidRPr="0074702B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志工招募</w:t>
      </w:r>
      <w:r w:rsidRPr="0074702B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)</w:t>
      </w:r>
      <w:r w:rsidRPr="0074702B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】</w:t>
      </w:r>
      <w:r w:rsidR="00717089" w:rsidRPr="0074702B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並</w:t>
      </w:r>
      <w:r w:rsidR="000B125B" w:rsidRPr="0074702B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郵寄至「</w:t>
      </w:r>
      <w:r w:rsidR="000B125B" w:rsidRPr="0074702B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900</w:t>
      </w:r>
      <w:r w:rsidRPr="0074702B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屏東市</w:t>
      </w:r>
      <w:proofErr w:type="gramStart"/>
      <w:r w:rsidRPr="0074702B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菸廠</w:t>
      </w:r>
      <w:r w:rsidRPr="0074702B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路</w:t>
      </w:r>
      <w:proofErr w:type="gramEnd"/>
      <w:r w:rsidRPr="0074702B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1</w:t>
      </w:r>
      <w:r w:rsidRPr="0074702B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號</w:t>
      </w:r>
      <w:r w:rsidR="00717089" w:rsidRPr="0074702B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」</w:t>
      </w:r>
      <w:r w:rsidR="00D6654A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，繳件</w:t>
      </w:r>
      <w:r w:rsidR="00D6654A" w:rsidRPr="00CA0B22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資料</w:t>
      </w:r>
      <w:r w:rsidR="00D6654A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如下</w:t>
      </w:r>
      <w:r w:rsidR="00D6654A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:</w:t>
      </w:r>
      <w:bookmarkStart w:id="0" w:name="_heading=h.30j0zll" w:colFirst="0" w:colLast="0"/>
      <w:bookmarkEnd w:id="0"/>
    </w:p>
    <w:p w14:paraId="4BEC259C" w14:textId="77777777" w:rsidR="0074702B" w:rsidRDefault="00E42A08" w:rsidP="00E42A08">
      <w:pPr>
        <w:pBdr>
          <w:top w:val="nil"/>
          <w:left w:val="nil"/>
          <w:bottom w:val="nil"/>
          <w:right w:val="nil"/>
          <w:between w:val="nil"/>
        </w:pBdr>
        <w:ind w:leftChars="472" w:left="1133"/>
        <w:jc w:val="both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  <w:r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 xml:space="preserve">1. </w:t>
      </w:r>
      <w:r w:rsidR="00846B76" w:rsidRPr="00E42A08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報名表</w:t>
      </w:r>
    </w:p>
    <w:p w14:paraId="3D6BC1D7" w14:textId="77777777" w:rsidR="0022263C" w:rsidRPr="001626B6" w:rsidRDefault="001626B6" w:rsidP="001626B6">
      <w:pPr>
        <w:pBdr>
          <w:top w:val="nil"/>
          <w:left w:val="nil"/>
          <w:bottom w:val="nil"/>
          <w:right w:val="nil"/>
          <w:between w:val="nil"/>
        </w:pBdr>
        <w:ind w:leftChars="473" w:left="1561" w:hangingChars="152" w:hanging="426"/>
        <w:jc w:val="both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  <w:r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2.</w:t>
      </w:r>
      <w:r w:rsidRPr="001626B6">
        <w:rPr>
          <w:rFonts w:ascii="標楷體" w:eastAsia="標楷體" w:hAnsi="標楷體" w:cs="標楷體" w:hint="eastAsia"/>
          <w:b/>
          <w:color w:val="000000"/>
        </w:rPr>
        <w:t xml:space="preserve"> </w:t>
      </w:r>
      <w:r w:rsidRPr="001626B6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其他應繳報名文件</w:t>
      </w:r>
      <w:r w:rsidRPr="001626B6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 xml:space="preserve">: </w:t>
      </w:r>
      <w:r w:rsidRPr="001626B6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身分證正反影本、二吋大頭照</w:t>
      </w:r>
      <w:r w:rsidRPr="001626B6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*1</w:t>
      </w:r>
      <w:r w:rsidRPr="001626B6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張、</w:t>
      </w:r>
      <w:r w:rsidR="00BB5F9C" w:rsidRPr="001626B6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志工基礎訓練課程證書或志願服務紀錄</w:t>
      </w:r>
      <w:proofErr w:type="gramStart"/>
      <w:r w:rsidR="00BB5F9C" w:rsidRPr="001626B6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冊封面</w:t>
      </w:r>
      <w:r w:rsidR="00846B76" w:rsidRPr="001626B6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影本</w:t>
      </w:r>
      <w:proofErr w:type="gramEnd"/>
      <w:r w:rsidR="00BB5F9C" w:rsidRPr="001626B6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 xml:space="preserve"> (</w:t>
      </w:r>
      <w:r w:rsidR="00BB5F9C" w:rsidRPr="001626B6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若無相關資料，請依照第八點先自行完成基礎訓練課程受訓事宜。</w:t>
      </w:r>
      <w:r w:rsidR="00E42A08" w:rsidRPr="001626B6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)</w:t>
      </w:r>
    </w:p>
    <w:p w14:paraId="69F82BB8" w14:textId="77777777" w:rsidR="00F1473F" w:rsidRPr="002777F9" w:rsidRDefault="00F1473F" w:rsidP="004F10C3">
      <w:pPr>
        <w:pStyle w:val="Default"/>
        <w:rPr>
          <w:rFonts w:ascii="Times New Roman" w:hAnsi="標楷體" w:cs="Times New Roman"/>
          <w:color w:val="000000" w:themeColor="text1"/>
          <w:spacing w:val="20"/>
          <w:szCs w:val="28"/>
        </w:rPr>
      </w:pPr>
    </w:p>
    <w:p w14:paraId="70B23125" w14:textId="77777777" w:rsidR="00200478" w:rsidRPr="002777F9" w:rsidRDefault="00846B76" w:rsidP="00241D39">
      <w:pPr>
        <w:pStyle w:val="a7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Chars="0" w:left="1134"/>
        <w:jc w:val="both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  <w:r w:rsidRPr="002777F9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甄選</w:t>
      </w:r>
      <w:r w:rsidR="00200478" w:rsidRPr="002777F9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方式及流程</w:t>
      </w:r>
      <w:r w:rsidR="00200478" w:rsidRPr="002777F9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:</w:t>
      </w:r>
    </w:p>
    <w:p w14:paraId="7F144994" w14:textId="77777777" w:rsidR="0094758D" w:rsidRPr="00376BD7" w:rsidRDefault="0094758D" w:rsidP="0094758D">
      <w:pPr>
        <w:pStyle w:val="a7"/>
        <w:pBdr>
          <w:top w:val="nil"/>
          <w:left w:val="nil"/>
          <w:bottom w:val="nil"/>
          <w:right w:val="nil"/>
          <w:between w:val="nil"/>
        </w:pBdr>
        <w:ind w:leftChars="0" w:left="1134"/>
        <w:jc w:val="both"/>
        <w:rPr>
          <w:rFonts w:ascii="Times New Roman" w:eastAsia="標楷體" w:hAnsi="標楷體" w:cs="Times New Roman"/>
          <w:b/>
          <w:color w:val="000000" w:themeColor="text1"/>
          <w:spacing w:val="20"/>
          <w:kern w:val="0"/>
          <w:szCs w:val="28"/>
        </w:rPr>
      </w:pPr>
      <w:r w:rsidRPr="00376BD7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甄選程序為</w:t>
      </w:r>
      <w:r w:rsidRPr="00376BD7">
        <w:rPr>
          <w:rFonts w:ascii="Times New Roman" w:eastAsia="標楷體" w:hAnsi="標楷體" w:cs="Times New Roman"/>
          <w:b/>
          <w:color w:val="000000" w:themeColor="text1"/>
          <w:spacing w:val="20"/>
          <w:kern w:val="0"/>
          <w:szCs w:val="28"/>
        </w:rPr>
        <w:t>(1)</w:t>
      </w:r>
      <w:r w:rsidRPr="00376BD7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書面審查</w:t>
      </w:r>
      <w:r w:rsidRPr="00376BD7">
        <w:rPr>
          <w:rFonts w:ascii="Times New Roman" w:eastAsia="標楷體" w:hAnsi="標楷體" w:cs="Times New Roman"/>
          <w:b/>
          <w:color w:val="000000" w:themeColor="text1"/>
          <w:spacing w:val="20"/>
          <w:kern w:val="0"/>
          <w:szCs w:val="28"/>
        </w:rPr>
        <w:t>(2)</w:t>
      </w:r>
      <w:r w:rsidRPr="00376BD7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面試</w:t>
      </w:r>
      <w:r w:rsidRPr="00376BD7">
        <w:rPr>
          <w:rFonts w:ascii="Times New Roman" w:eastAsia="標楷體" w:hAnsi="標楷體" w:cs="Times New Roman"/>
          <w:b/>
          <w:color w:val="000000" w:themeColor="text1"/>
          <w:spacing w:val="20"/>
          <w:kern w:val="0"/>
          <w:szCs w:val="28"/>
        </w:rPr>
        <w:t>(3)</w:t>
      </w:r>
      <w:r w:rsidRPr="00376BD7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培訓</w:t>
      </w:r>
      <w:r w:rsidR="000E6BDC" w:rsidRPr="00376BD7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，經審核</w:t>
      </w:r>
      <w:r w:rsidR="003943DF" w:rsidRPr="00376BD7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通過並</w:t>
      </w:r>
      <w:r w:rsidR="000E6BDC" w:rsidRPr="00376BD7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完成</w:t>
      </w:r>
      <w:r w:rsidR="003943DF" w:rsidRPr="00376BD7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基礎訓練與特殊訓練</w:t>
      </w:r>
      <w:r w:rsidR="000E6BDC" w:rsidRPr="00376BD7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課程</w:t>
      </w:r>
      <w:r w:rsidRPr="00376BD7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者</w:t>
      </w:r>
      <w:r w:rsidR="003943DF" w:rsidRPr="00376BD7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，始正式受聘為</w:t>
      </w:r>
      <w:r w:rsidR="000E6BDC" w:rsidRPr="00376BD7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屏</w:t>
      </w:r>
      <w:proofErr w:type="gramStart"/>
      <w:r w:rsidR="000E6BDC" w:rsidRPr="00376BD7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菸</w:t>
      </w:r>
      <w:proofErr w:type="gramEnd"/>
      <w:r w:rsidR="000E6BDC" w:rsidRPr="00376BD7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1936</w:t>
      </w:r>
      <w:r w:rsidR="000E6BDC" w:rsidRPr="00376BD7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文化基地</w:t>
      </w:r>
      <w:r w:rsidRPr="00376BD7">
        <w:rPr>
          <w:rFonts w:ascii="Times New Roman" w:eastAsia="標楷體" w:hAnsi="標楷體" w:cs="Times New Roman" w:hint="eastAsia"/>
          <w:b/>
          <w:color w:val="000000" w:themeColor="text1"/>
          <w:spacing w:val="20"/>
          <w:kern w:val="0"/>
          <w:szCs w:val="28"/>
        </w:rPr>
        <w:t>志工。</w:t>
      </w:r>
    </w:p>
    <w:p w14:paraId="4857BDC2" w14:textId="77777777" w:rsidR="000E6BDC" w:rsidRPr="002777F9" w:rsidRDefault="000E6BDC" w:rsidP="0094758D">
      <w:pPr>
        <w:pStyle w:val="a7"/>
        <w:pBdr>
          <w:top w:val="nil"/>
          <w:left w:val="nil"/>
          <w:bottom w:val="nil"/>
          <w:right w:val="nil"/>
          <w:between w:val="nil"/>
        </w:pBdr>
        <w:ind w:leftChars="0" w:left="1134"/>
        <w:jc w:val="both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</w:p>
    <w:p w14:paraId="69179337" w14:textId="77777777" w:rsidR="0094758D" w:rsidRPr="002777F9" w:rsidRDefault="00211A7D" w:rsidP="0094758D">
      <w:pPr>
        <w:pBdr>
          <w:top w:val="nil"/>
          <w:left w:val="nil"/>
          <w:bottom w:val="nil"/>
          <w:right w:val="nil"/>
          <w:between w:val="nil"/>
        </w:pBdr>
        <w:ind w:leftChars="500" w:left="1200"/>
        <w:jc w:val="both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  <w:r w:rsidRPr="002777F9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 xml:space="preserve">1. </w:t>
      </w:r>
      <w:r w:rsidR="00846B76"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第一階段</w:t>
      </w:r>
      <w:r w:rsidR="00846B76" w:rsidRPr="002777F9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書面</w:t>
      </w:r>
      <w:r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審</w:t>
      </w:r>
      <w:r w:rsidR="00846B76" w:rsidRPr="002777F9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查</w:t>
      </w:r>
      <w:r w:rsidRPr="002777F9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 xml:space="preserve"> </w:t>
      </w:r>
    </w:p>
    <w:p w14:paraId="487799B8" w14:textId="77777777" w:rsidR="00211A7D" w:rsidRPr="002777F9" w:rsidRDefault="0094758D" w:rsidP="002777F9">
      <w:pPr>
        <w:pBdr>
          <w:top w:val="nil"/>
          <w:left w:val="nil"/>
          <w:bottom w:val="nil"/>
          <w:right w:val="nil"/>
          <w:between w:val="nil"/>
        </w:pBdr>
        <w:ind w:leftChars="650" w:left="1560"/>
        <w:jc w:val="both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  <w:r w:rsidRPr="002777F9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報名截止後，由</w:t>
      </w:r>
      <w:r w:rsidR="004F10C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運用單位</w:t>
      </w:r>
      <w:r w:rsidRPr="002777F9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依據報名人員之基本資料進行書面審查，通過者將以電話或電子郵件通知面試。</w:t>
      </w:r>
      <w:r w:rsidR="004F10C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並</w:t>
      </w:r>
      <w:r w:rsidR="002553F2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訂</w:t>
      </w:r>
      <w:r w:rsidRPr="002777F9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於</w:t>
      </w:r>
      <w:r w:rsidR="004F10C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11</w:t>
      </w:r>
      <w:r w:rsidR="004F10C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5</w:t>
      </w:r>
      <w:r w:rsidR="00211A7D"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年</w:t>
      </w:r>
      <w:r w:rsidR="004F10C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2</w:t>
      </w:r>
      <w:r w:rsidR="00211A7D"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月</w:t>
      </w:r>
      <w:r w:rsidR="004F10C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12</w:t>
      </w:r>
      <w:r w:rsidR="00211A7D"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日</w:t>
      </w:r>
      <w:r w:rsidR="00211A7D"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(</w:t>
      </w:r>
      <w:r w:rsidR="004F10C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四</w:t>
      </w:r>
      <w:r w:rsidR="00211A7D"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)</w:t>
      </w:r>
      <w:r w:rsidR="00211A7D"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於</w:t>
      </w:r>
      <w:r w:rsidR="004F10C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本</w:t>
      </w:r>
      <w:r w:rsidR="00211A7D" w:rsidRPr="002777F9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府</w:t>
      </w:r>
      <w:r w:rsidR="00211A7D"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文化處</w:t>
      </w:r>
      <w:r w:rsidR="004F10C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及屏</w:t>
      </w:r>
      <w:proofErr w:type="gramStart"/>
      <w:r w:rsidR="004F10C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菸</w:t>
      </w:r>
      <w:r w:rsidR="004F10C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官網</w:t>
      </w:r>
      <w:r w:rsidR="004F10C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和</w:t>
      </w:r>
      <w:r w:rsidR="00211A7D"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臉書</w:t>
      </w:r>
      <w:proofErr w:type="gramEnd"/>
      <w:r w:rsidR="00211A7D"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專頁</w:t>
      </w:r>
      <w:r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公佈</w:t>
      </w:r>
      <w:r w:rsidRPr="002777F9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書</w:t>
      </w:r>
      <w:r w:rsidR="004F10C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審通過名單及面試</w:t>
      </w:r>
      <w:r w:rsidR="002553F2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時間等</w:t>
      </w:r>
      <w:r w:rsidR="004F10C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資訊</w:t>
      </w:r>
      <w:r w:rsidR="00211A7D"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。</w:t>
      </w:r>
    </w:p>
    <w:p w14:paraId="2F510189" w14:textId="77777777" w:rsidR="0094758D" w:rsidRPr="002777F9" w:rsidRDefault="0094758D" w:rsidP="00A51D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</w:p>
    <w:p w14:paraId="51B4A881" w14:textId="77777777" w:rsidR="00211A7D" w:rsidRPr="002777F9" w:rsidRDefault="00211A7D" w:rsidP="002777F9">
      <w:pPr>
        <w:pBdr>
          <w:top w:val="nil"/>
          <w:left w:val="nil"/>
          <w:bottom w:val="nil"/>
          <w:right w:val="nil"/>
          <w:between w:val="nil"/>
        </w:pBdr>
        <w:ind w:leftChars="177" w:left="425"/>
        <w:jc w:val="both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  <w:r w:rsidRPr="002777F9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 xml:space="preserve">     2. </w:t>
      </w:r>
      <w:r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第二階段面試</w:t>
      </w:r>
    </w:p>
    <w:p w14:paraId="1AB13E7F" w14:textId="77777777" w:rsidR="00211A7D" w:rsidRPr="002777F9" w:rsidRDefault="00211A7D" w:rsidP="002777F9">
      <w:pPr>
        <w:pBdr>
          <w:top w:val="nil"/>
          <w:left w:val="nil"/>
          <w:bottom w:val="nil"/>
          <w:right w:val="nil"/>
          <w:between w:val="nil"/>
        </w:pBdr>
        <w:ind w:leftChars="650" w:left="1561" w:hanging="1"/>
        <w:jc w:val="both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  <w:r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訂</w:t>
      </w:r>
      <w:r w:rsidR="004F10C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於</w:t>
      </w:r>
      <w:r w:rsidR="004F10C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11</w:t>
      </w:r>
      <w:r w:rsidR="004F10C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5</w:t>
      </w:r>
      <w:r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年</w:t>
      </w:r>
      <w:r w:rsidR="004F10C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2</w:t>
      </w:r>
      <w:r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月</w:t>
      </w:r>
      <w:r w:rsidR="004F10C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2</w:t>
      </w:r>
      <w:r w:rsidR="004F10C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4</w:t>
      </w:r>
      <w:r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日</w:t>
      </w:r>
      <w:r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(</w:t>
      </w:r>
      <w:r w:rsidR="004F10C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二</w:t>
      </w:r>
      <w:r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)</w:t>
      </w:r>
      <w:r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於</w:t>
      </w:r>
      <w:r w:rsidR="00A51D19" w:rsidRPr="002777F9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屏</w:t>
      </w:r>
      <w:proofErr w:type="gramStart"/>
      <w:r w:rsidR="00A51D19" w:rsidRPr="002777F9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菸</w:t>
      </w:r>
      <w:proofErr w:type="gramEnd"/>
      <w:r w:rsidR="00A51D19" w:rsidRPr="002777F9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1936</w:t>
      </w:r>
      <w:r w:rsidR="00A51D19" w:rsidRPr="002777F9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文化基地</w:t>
      </w:r>
      <w:r w:rsidR="00A51D19" w:rsidRPr="002777F9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4</w:t>
      </w:r>
      <w:r w:rsidR="00A51D19" w:rsidRPr="002777F9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樓會</w:t>
      </w:r>
      <w:r w:rsidR="00A51D19" w:rsidRPr="002777F9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lastRenderedPageBreak/>
        <w:t>議室</w:t>
      </w:r>
      <w:r w:rsidR="002553F2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進行志工面試，請攜帶身分證件以利身份識別</w:t>
      </w:r>
      <w:r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。</w:t>
      </w:r>
    </w:p>
    <w:p w14:paraId="1CB75B9D" w14:textId="77777777" w:rsidR="00376BD7" w:rsidRPr="002777F9" w:rsidRDefault="00376BD7" w:rsidP="002D1F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</w:p>
    <w:p w14:paraId="414268D5" w14:textId="77777777" w:rsidR="00211A7D" w:rsidRPr="002777F9" w:rsidRDefault="00211A7D" w:rsidP="002777F9">
      <w:pPr>
        <w:pBdr>
          <w:top w:val="nil"/>
          <w:left w:val="nil"/>
          <w:bottom w:val="nil"/>
          <w:right w:val="nil"/>
          <w:between w:val="nil"/>
        </w:pBdr>
        <w:ind w:leftChars="177" w:left="425"/>
        <w:jc w:val="both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  <w:r w:rsidRPr="002777F9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 xml:space="preserve">     3. </w:t>
      </w:r>
      <w:r w:rsidR="002553F2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入選</w:t>
      </w:r>
      <w:r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名單公佈</w:t>
      </w:r>
    </w:p>
    <w:p w14:paraId="2BBC8234" w14:textId="77777777" w:rsidR="00211A7D" w:rsidRPr="002777F9" w:rsidRDefault="002553F2" w:rsidP="002553F2">
      <w:pPr>
        <w:pBdr>
          <w:top w:val="nil"/>
          <w:left w:val="nil"/>
          <w:bottom w:val="nil"/>
          <w:right w:val="nil"/>
          <w:between w:val="nil"/>
        </w:pBdr>
        <w:ind w:leftChars="590" w:left="1559" w:hangingChars="51" w:hanging="143"/>
        <w:jc w:val="both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  <w:r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 xml:space="preserve"> </w:t>
      </w:r>
      <w:r w:rsidR="00211A7D"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訂</w:t>
      </w:r>
      <w:r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於</w:t>
      </w:r>
      <w:r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11</w:t>
      </w:r>
      <w:r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5</w:t>
      </w:r>
      <w:r w:rsidR="00211A7D"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年</w:t>
      </w:r>
      <w:r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3</w:t>
      </w:r>
      <w:r w:rsidR="00211A7D"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月</w:t>
      </w:r>
      <w:r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3</w:t>
      </w:r>
      <w:r w:rsidR="00211A7D"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日</w:t>
      </w:r>
      <w:r w:rsidR="00211A7D"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(</w:t>
      </w:r>
      <w:r w:rsidR="00211A7D"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二</w:t>
      </w:r>
      <w:r w:rsidR="00211A7D"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)</w:t>
      </w:r>
      <w:r w:rsidR="00211A7D"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於</w:t>
      </w:r>
      <w:r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本</w:t>
      </w:r>
      <w:r w:rsidRPr="002777F9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府</w:t>
      </w:r>
      <w:r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文化處</w:t>
      </w:r>
      <w:r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及屏</w:t>
      </w:r>
      <w:proofErr w:type="gramStart"/>
      <w:r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菸</w:t>
      </w:r>
      <w:r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官網</w:t>
      </w:r>
      <w:r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和</w:t>
      </w:r>
      <w:r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臉書</w:t>
      </w:r>
      <w:proofErr w:type="gramEnd"/>
      <w:r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專頁</w:t>
      </w:r>
      <w:r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公佈</w:t>
      </w:r>
      <w:r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入選</w:t>
      </w:r>
      <w:r w:rsidR="00211A7D"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名單</w:t>
      </w:r>
      <w:r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，並</w:t>
      </w:r>
      <w:r w:rsidR="00376BD7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於</w:t>
      </w:r>
      <w:r w:rsidR="00376BD7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3</w:t>
      </w:r>
      <w:r w:rsidR="00376BD7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日內</w:t>
      </w:r>
      <w:r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以電子郵件</w:t>
      </w:r>
      <w:r w:rsidR="00376BD7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通知</w:t>
      </w:r>
      <w:r w:rsidR="00F428AC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志工特殊</w:t>
      </w:r>
      <w:r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訓</w:t>
      </w:r>
      <w:r w:rsidR="00F428AC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練</w:t>
      </w:r>
      <w:r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課程行前通知</w:t>
      </w:r>
      <w:r w:rsidR="00AD0BB7" w:rsidRPr="002777F9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。</w:t>
      </w:r>
    </w:p>
    <w:p w14:paraId="79DBE206" w14:textId="77777777" w:rsidR="00211A7D" w:rsidRPr="003943DF" w:rsidRDefault="00211A7D" w:rsidP="003943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標楷體" w:cs="Times New Roman"/>
          <w:color w:val="FF0000"/>
          <w:kern w:val="0"/>
          <w:szCs w:val="28"/>
        </w:rPr>
      </w:pPr>
    </w:p>
    <w:p w14:paraId="037AF7EB" w14:textId="77777777" w:rsidR="00D654B7" w:rsidRPr="00A51D19" w:rsidRDefault="00D654B7" w:rsidP="002777F9">
      <w:pPr>
        <w:pStyle w:val="2"/>
        <w:numPr>
          <w:ilvl w:val="0"/>
          <w:numId w:val="2"/>
        </w:numPr>
        <w:spacing w:line="240" w:lineRule="auto"/>
        <w:ind w:left="0" w:hanging="3"/>
        <w:rPr>
          <w:rFonts w:ascii="Times New Roman" w:hAnsi="Times New Roman" w:cs="Times New Roman"/>
          <w:color w:val="000000" w:themeColor="text1"/>
        </w:rPr>
      </w:pPr>
      <w:r w:rsidRPr="00A51D19">
        <w:rPr>
          <w:rFonts w:ascii="Times New Roman" w:hAnsi="Times New Roman" w:cs="Times New Roman"/>
          <w:color w:val="000000" w:themeColor="text1"/>
        </w:rPr>
        <w:t>職前培訓</w:t>
      </w:r>
      <w:r w:rsidRPr="00A51D19">
        <w:rPr>
          <w:rFonts w:ascii="Times New Roman" w:hAnsi="Times New Roman" w:cs="Times New Roman" w:hint="eastAsia"/>
          <w:color w:val="000000" w:themeColor="text1"/>
        </w:rPr>
        <w:t>課程</w:t>
      </w:r>
      <w:r w:rsidRPr="00A51D19">
        <w:rPr>
          <w:rFonts w:ascii="Times New Roman" w:hAnsi="Times New Roman" w:cs="Times New Roman"/>
          <w:color w:val="000000" w:themeColor="text1"/>
        </w:rPr>
        <w:t>資訊：</w:t>
      </w:r>
    </w:p>
    <w:p w14:paraId="1F85B00A" w14:textId="77777777" w:rsidR="000E6BDC" w:rsidRPr="002777F9" w:rsidRDefault="000E6BDC" w:rsidP="002D1F2E">
      <w:pPr>
        <w:pStyle w:val="2"/>
        <w:numPr>
          <w:ilvl w:val="0"/>
          <w:numId w:val="0"/>
        </w:numPr>
        <w:spacing w:line="240" w:lineRule="auto"/>
        <w:ind w:leftChars="119" w:left="1418" w:hangingChars="404" w:hanging="1132"/>
        <w:rPr>
          <w:rFonts w:ascii="Times New Roman" w:cs="Times New Roman"/>
          <w:b w:val="0"/>
          <w:color w:val="000000" w:themeColor="text1"/>
          <w:spacing w:val="0"/>
          <w:sz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   </w:t>
      </w:r>
      <w:r w:rsidRPr="002D1F2E">
        <w:rPr>
          <w:rFonts w:ascii="Times New Roman" w:cs="Times New Roman" w:hint="eastAsia"/>
          <w:b w:val="0"/>
          <w:color w:val="000000" w:themeColor="text1"/>
          <w:sz w:val="24"/>
        </w:rPr>
        <w:t xml:space="preserve">  *</w:t>
      </w:r>
      <w:r w:rsidRPr="002D1F2E">
        <w:rPr>
          <w:rFonts w:ascii="Times New Roman" w:cs="Times New Roman" w:hint="eastAsia"/>
          <w:b w:val="0"/>
          <w:color w:val="000000" w:themeColor="text1"/>
          <w:sz w:val="24"/>
        </w:rPr>
        <w:t>基礎訓練課程與特殊訓練課程皆需完成，請</w:t>
      </w:r>
      <w:r w:rsidR="002777F9" w:rsidRPr="002D1F2E">
        <w:rPr>
          <w:rFonts w:ascii="Times New Roman" w:cs="Times New Roman" w:hint="eastAsia"/>
          <w:b w:val="0"/>
          <w:color w:val="000000" w:themeColor="text1"/>
          <w:sz w:val="24"/>
        </w:rPr>
        <w:t>務必</w:t>
      </w:r>
      <w:r w:rsidRPr="002D1F2E">
        <w:rPr>
          <w:rFonts w:ascii="Times New Roman" w:cs="Times New Roman" w:hint="eastAsia"/>
          <w:b w:val="0"/>
          <w:color w:val="000000" w:themeColor="text1"/>
          <w:sz w:val="24"/>
        </w:rPr>
        <w:t>預留相關受訓時間</w:t>
      </w:r>
      <w:r w:rsidR="002777F9" w:rsidRPr="002D1F2E">
        <w:rPr>
          <w:rFonts w:ascii="Times New Roman" w:cs="Times New Roman" w:hint="eastAsia"/>
          <w:b w:val="0"/>
          <w:color w:val="000000" w:themeColor="text1"/>
          <w:sz w:val="24"/>
        </w:rPr>
        <w:t>!</w:t>
      </w:r>
    </w:p>
    <w:p w14:paraId="66BF35EA" w14:textId="77777777" w:rsidR="0025500A" w:rsidRPr="002777F9" w:rsidRDefault="00D654B7" w:rsidP="0025500A">
      <w:pPr>
        <w:pStyle w:val="a7"/>
        <w:pBdr>
          <w:top w:val="nil"/>
          <w:left w:val="nil"/>
          <w:bottom w:val="nil"/>
          <w:right w:val="nil"/>
          <w:between w:val="nil"/>
        </w:pBdr>
        <w:ind w:leftChars="0" w:left="709" w:hanging="2"/>
        <w:rPr>
          <w:rFonts w:ascii="Times New Roman" w:eastAsia="標楷體" w:hAnsi="標楷體" w:cs="Times New Roman"/>
          <w:b/>
          <w:color w:val="000000" w:themeColor="text1"/>
          <w:kern w:val="0"/>
          <w:szCs w:val="28"/>
        </w:rPr>
      </w:pPr>
      <w:r w:rsidRPr="002777F9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8"/>
        </w:rPr>
        <w:t>(</w:t>
      </w:r>
      <w:proofErr w:type="gramStart"/>
      <w:r w:rsidRPr="002777F9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8"/>
        </w:rPr>
        <w:t>一</w:t>
      </w:r>
      <w:proofErr w:type="gramEnd"/>
      <w:r w:rsidRPr="002777F9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8"/>
        </w:rPr>
        <w:t>)</w:t>
      </w:r>
      <w:r w:rsidR="00A51D19" w:rsidRPr="002777F9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8"/>
        </w:rPr>
        <w:t xml:space="preserve"> </w:t>
      </w:r>
      <w:proofErr w:type="gramStart"/>
      <w:r w:rsidR="002777F9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8"/>
        </w:rPr>
        <w:t>【</w:t>
      </w:r>
      <w:proofErr w:type="gramEnd"/>
      <w:r w:rsidRPr="002777F9">
        <w:rPr>
          <w:rFonts w:ascii="Times New Roman" w:eastAsia="標楷體" w:hAnsi="標楷體" w:cs="Times New Roman"/>
          <w:b/>
          <w:color w:val="000000" w:themeColor="text1"/>
          <w:kern w:val="0"/>
          <w:sz w:val="28"/>
          <w:szCs w:val="28"/>
        </w:rPr>
        <w:t>基礎訓練課程</w:t>
      </w:r>
      <w:r w:rsidRPr="002777F9">
        <w:rPr>
          <w:rFonts w:ascii="Times New Roman" w:eastAsia="標楷體" w:hAnsi="標楷體" w:cs="Times New Roman"/>
          <w:b/>
          <w:color w:val="000000" w:themeColor="text1"/>
          <w:kern w:val="0"/>
          <w:sz w:val="28"/>
          <w:szCs w:val="28"/>
        </w:rPr>
        <w:t>:</w:t>
      </w:r>
      <w:r w:rsidR="002777F9">
        <w:rPr>
          <w:rFonts w:ascii="Times New Roman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2777F9">
        <w:rPr>
          <w:rFonts w:ascii="Times New Roman" w:eastAsia="標楷體" w:hAnsi="標楷體" w:cs="Times New Roman"/>
          <w:b/>
          <w:color w:val="000000" w:themeColor="text1"/>
          <w:kern w:val="0"/>
          <w:sz w:val="28"/>
          <w:szCs w:val="28"/>
        </w:rPr>
        <w:t>6</w:t>
      </w:r>
      <w:r w:rsidRPr="002777F9">
        <w:rPr>
          <w:rFonts w:ascii="Times New Roman" w:eastAsia="標楷體" w:hAnsi="標楷體" w:cs="Times New Roman"/>
          <w:b/>
          <w:color w:val="000000" w:themeColor="text1"/>
          <w:kern w:val="0"/>
          <w:sz w:val="28"/>
          <w:szCs w:val="28"/>
        </w:rPr>
        <w:t>小時</w:t>
      </w:r>
      <w:proofErr w:type="gramStart"/>
      <w:r w:rsidR="002777F9">
        <w:rPr>
          <w:rFonts w:ascii="Times New Roman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】</w:t>
      </w:r>
      <w:proofErr w:type="gramEnd"/>
      <w:r w:rsidR="0022263C" w:rsidRPr="002777F9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8"/>
        </w:rPr>
        <w:t xml:space="preserve">　</w:t>
      </w:r>
    </w:p>
    <w:p w14:paraId="50843A62" w14:textId="77777777" w:rsidR="0025500A" w:rsidRPr="00131808" w:rsidRDefault="0025500A" w:rsidP="0025500A">
      <w:pPr>
        <w:pStyle w:val="Default"/>
        <w:numPr>
          <w:ilvl w:val="1"/>
          <w:numId w:val="24"/>
        </w:numPr>
        <w:ind w:left="1418"/>
        <w:rPr>
          <w:rFonts w:ascii="Times New Roman" w:hAnsi="標楷體" w:cs="Times New Roman"/>
          <w:color w:val="000000" w:themeColor="text1"/>
          <w:spacing w:val="20"/>
          <w:szCs w:val="28"/>
        </w:rPr>
      </w:pPr>
      <w:r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未曾參與志工培訓課程及未領有「志願服務</w:t>
      </w:r>
      <w:proofErr w:type="gramStart"/>
      <w:r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紀錄冊</w:t>
      </w:r>
      <w:proofErr w:type="gramEnd"/>
      <w:r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」者，需</w:t>
      </w:r>
      <w:r w:rsidR="00BB5F9C"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自行</w:t>
      </w:r>
      <w:r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至</w:t>
      </w:r>
      <w:proofErr w:type="gramStart"/>
      <w:r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臺</w:t>
      </w:r>
      <w:proofErr w:type="gramEnd"/>
      <w:r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北</w:t>
      </w:r>
      <w:r w:rsidRPr="00131808">
        <w:rPr>
          <w:rFonts w:ascii="Times New Roman" w:hAnsi="標楷體" w:cs="Times New Roman"/>
          <w:color w:val="000000" w:themeColor="text1"/>
          <w:spacing w:val="20"/>
          <w:szCs w:val="28"/>
        </w:rPr>
        <w:t>e</w:t>
      </w:r>
      <w:r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大</w:t>
      </w:r>
      <w:proofErr w:type="gramStart"/>
      <w:r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網站線上完成</w:t>
      </w:r>
      <w:proofErr w:type="gramEnd"/>
      <w:r w:rsidRPr="00131808">
        <w:rPr>
          <w:rFonts w:ascii="Times New Roman" w:hAnsi="標楷體" w:cs="Times New Roman"/>
          <w:color w:val="000000" w:themeColor="text1"/>
          <w:spacing w:val="20"/>
          <w:szCs w:val="28"/>
        </w:rPr>
        <w:t>6</w:t>
      </w:r>
      <w:r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小時免費基礎課程並取得</w:t>
      </w:r>
      <w:r w:rsidR="00BB5F9C"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學習</w:t>
      </w:r>
      <w:r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證書。</w:t>
      </w:r>
    </w:p>
    <w:p w14:paraId="7BC09C69" w14:textId="77777777" w:rsidR="0025500A" w:rsidRPr="00131808" w:rsidRDefault="0022263C" w:rsidP="0025500A">
      <w:pPr>
        <w:pStyle w:val="Default"/>
        <w:numPr>
          <w:ilvl w:val="1"/>
          <w:numId w:val="24"/>
        </w:numPr>
        <w:ind w:left="1418"/>
        <w:rPr>
          <w:rFonts w:ascii="Times New Roman" w:hAnsi="標楷體" w:cs="Times New Roman"/>
          <w:color w:val="000000" w:themeColor="text1"/>
          <w:spacing w:val="20"/>
          <w:szCs w:val="28"/>
        </w:rPr>
      </w:pPr>
      <w:r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課程名稱</w:t>
      </w:r>
      <w:r w:rsidRPr="00131808">
        <w:rPr>
          <w:rFonts w:ascii="Times New Roman" w:hAnsi="標楷體" w:cs="Times New Roman"/>
          <w:color w:val="000000" w:themeColor="text1"/>
          <w:spacing w:val="20"/>
          <w:szCs w:val="28"/>
        </w:rPr>
        <w:t>:</w:t>
      </w:r>
      <w:r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【志願服務】志工基礎教育訓練</w:t>
      </w:r>
      <w:r w:rsidRPr="00131808">
        <w:rPr>
          <w:rFonts w:ascii="Times New Roman" w:hAnsi="標楷體" w:cs="Times New Roman"/>
          <w:color w:val="000000" w:themeColor="text1"/>
          <w:spacing w:val="20"/>
          <w:szCs w:val="28"/>
        </w:rPr>
        <w:t>(6</w:t>
      </w:r>
      <w:r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小時版</w:t>
      </w:r>
      <w:r w:rsidRPr="00131808">
        <w:rPr>
          <w:rFonts w:ascii="Times New Roman" w:hAnsi="標楷體" w:cs="Times New Roman"/>
          <w:color w:val="000000" w:themeColor="text1"/>
          <w:spacing w:val="20"/>
          <w:szCs w:val="28"/>
        </w:rPr>
        <w:t>)</w:t>
      </w:r>
      <w:r w:rsidR="0025500A"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，選課及取得學習證書操作步驟請自行參閱</w:t>
      </w:r>
      <w:proofErr w:type="gramStart"/>
      <w:r w:rsidR="0025500A"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臺</w:t>
      </w:r>
      <w:proofErr w:type="gramEnd"/>
      <w:r w:rsidR="0025500A"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北</w:t>
      </w:r>
      <w:r w:rsidR="0025500A" w:rsidRPr="00131808">
        <w:rPr>
          <w:rFonts w:ascii="Times New Roman" w:hAnsi="標楷體" w:cs="Times New Roman"/>
          <w:color w:val="000000" w:themeColor="text1"/>
          <w:spacing w:val="20"/>
          <w:szCs w:val="28"/>
        </w:rPr>
        <w:t>e</w:t>
      </w:r>
      <w:r w:rsidR="0025500A"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大網站</w:t>
      </w:r>
      <w:r w:rsidR="0025500A" w:rsidRPr="00131808">
        <w:rPr>
          <w:rFonts w:ascii="Times New Roman" w:hAnsi="標楷體" w:cs="Times New Roman"/>
          <w:color w:val="000000" w:themeColor="text1"/>
          <w:spacing w:val="20"/>
          <w:szCs w:val="28"/>
        </w:rPr>
        <w:t>-</w:t>
      </w:r>
      <w:r w:rsidR="0025500A"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新手上路。</w:t>
      </w:r>
    </w:p>
    <w:p w14:paraId="273D6E0B" w14:textId="77777777" w:rsidR="0022263C" w:rsidRDefault="0022263C" w:rsidP="0025500A">
      <w:pPr>
        <w:pStyle w:val="Default"/>
        <w:numPr>
          <w:ilvl w:val="1"/>
          <w:numId w:val="24"/>
        </w:numPr>
        <w:ind w:left="1418"/>
        <w:rPr>
          <w:rFonts w:ascii="Times New Roman" w:hAnsi="標楷體" w:cs="Times New Roman"/>
          <w:color w:val="000000" w:themeColor="text1"/>
          <w:szCs w:val="28"/>
        </w:rPr>
      </w:pPr>
      <w:r w:rsidRPr="0022263C">
        <w:rPr>
          <w:rFonts w:ascii="Times New Roman" w:hAnsi="標楷體" w:cs="Times New Roman" w:hint="eastAsia"/>
          <w:color w:val="000000" w:themeColor="text1"/>
          <w:szCs w:val="28"/>
        </w:rPr>
        <w:t>網址：</w:t>
      </w:r>
      <w:r w:rsidRPr="0022263C">
        <w:rPr>
          <w:rFonts w:ascii="Times New Roman" w:hAnsi="標楷體" w:cs="Times New Roman"/>
          <w:color w:val="000000" w:themeColor="text1"/>
          <w:szCs w:val="28"/>
        </w:rPr>
        <w:t>https://ap1.elearning.taipei/elearn/courseinfo/index.php?courseid=2184&amp;eid=</w:t>
      </w:r>
      <w:r w:rsidR="0025500A" w:rsidRPr="0022263C">
        <w:rPr>
          <w:rFonts w:ascii="Times New Roman" w:hAnsi="標楷體" w:cs="Times New Roman"/>
          <w:color w:val="000000" w:themeColor="text1"/>
          <w:szCs w:val="28"/>
        </w:rPr>
        <w:t xml:space="preserve"> </w:t>
      </w:r>
    </w:p>
    <w:p w14:paraId="7AB3663F" w14:textId="77777777" w:rsidR="00717089" w:rsidRPr="00131808" w:rsidRDefault="00D654B7" w:rsidP="002777F9">
      <w:pPr>
        <w:pStyle w:val="Default"/>
        <w:numPr>
          <w:ilvl w:val="1"/>
          <w:numId w:val="24"/>
        </w:numPr>
        <w:ind w:left="1418"/>
        <w:rPr>
          <w:rFonts w:ascii="Times New Roman" w:hAnsi="標楷體" w:cs="Times New Roman"/>
          <w:color w:val="000000" w:themeColor="text1"/>
          <w:spacing w:val="20"/>
          <w:szCs w:val="28"/>
        </w:rPr>
      </w:pPr>
      <w:r w:rsidRPr="00131808">
        <w:rPr>
          <w:rFonts w:ascii="Times New Roman" w:hAnsi="標楷體" w:cs="Times New Roman"/>
          <w:color w:val="000000" w:themeColor="text1"/>
          <w:spacing w:val="20"/>
          <w:szCs w:val="28"/>
        </w:rPr>
        <w:t>如已</w:t>
      </w:r>
      <w:r w:rsidR="00F41E70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有</w:t>
      </w:r>
      <w:r w:rsidRPr="00131808">
        <w:rPr>
          <w:rFonts w:ascii="Times New Roman" w:hAnsi="標楷體" w:cs="Times New Roman"/>
          <w:color w:val="000000" w:themeColor="text1"/>
          <w:spacing w:val="20"/>
          <w:szCs w:val="28"/>
        </w:rPr>
        <w:t>在其他單位所承辦</w:t>
      </w:r>
      <w:r w:rsidR="0022263C"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基礎訓練</w:t>
      </w:r>
      <w:r w:rsidR="0022263C" w:rsidRPr="00131808">
        <w:rPr>
          <w:rFonts w:ascii="Times New Roman" w:hAnsi="標楷體" w:cs="Times New Roman"/>
          <w:color w:val="000000" w:themeColor="text1"/>
          <w:spacing w:val="20"/>
          <w:szCs w:val="28"/>
        </w:rPr>
        <w:t>課程</w:t>
      </w:r>
      <w:r w:rsidR="00F41E70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受訓</w:t>
      </w:r>
      <w:r w:rsidR="0022263C"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亦</w:t>
      </w:r>
      <w:r w:rsidRPr="00131808">
        <w:rPr>
          <w:rFonts w:ascii="Times New Roman" w:hAnsi="標楷體" w:cs="Times New Roman"/>
          <w:color w:val="000000" w:themeColor="text1"/>
          <w:spacing w:val="20"/>
          <w:szCs w:val="28"/>
        </w:rPr>
        <w:t>可</w:t>
      </w:r>
      <w:r w:rsidR="0022263C"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提供相關證明</w:t>
      </w:r>
      <w:r w:rsidR="002777F9" w:rsidRPr="00131808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。</w:t>
      </w:r>
    </w:p>
    <w:p w14:paraId="4F667F50" w14:textId="77777777" w:rsidR="00383DEE" w:rsidRPr="002777F9" w:rsidRDefault="00D654B7" w:rsidP="0025500A">
      <w:pPr>
        <w:pStyle w:val="a7"/>
        <w:pBdr>
          <w:top w:val="nil"/>
          <w:left w:val="nil"/>
          <w:bottom w:val="nil"/>
          <w:right w:val="nil"/>
          <w:between w:val="nil"/>
        </w:pBdr>
        <w:ind w:leftChars="0" w:left="851" w:hanging="2"/>
        <w:rPr>
          <w:rFonts w:ascii="Times New Roman" w:eastAsia="標楷體" w:hAnsi="標楷體" w:cs="Times New Roman"/>
          <w:b/>
          <w:color w:val="000000" w:themeColor="text1"/>
          <w:kern w:val="0"/>
          <w:sz w:val="28"/>
          <w:szCs w:val="28"/>
        </w:rPr>
      </w:pPr>
      <w:r w:rsidRPr="002777F9">
        <w:rPr>
          <w:rFonts w:ascii="Times New Roman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(</w:t>
      </w:r>
      <w:r w:rsidRPr="002777F9">
        <w:rPr>
          <w:rFonts w:ascii="Times New Roman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二</w:t>
      </w:r>
      <w:r w:rsidRPr="002777F9">
        <w:rPr>
          <w:rFonts w:ascii="Times New Roman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)</w:t>
      </w:r>
      <w:r w:rsidR="002777F9" w:rsidRPr="002777F9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8"/>
        </w:rPr>
        <w:t xml:space="preserve"> </w:t>
      </w:r>
      <w:proofErr w:type="gramStart"/>
      <w:r w:rsidR="002777F9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8"/>
        </w:rPr>
        <w:t>【</w:t>
      </w:r>
      <w:proofErr w:type="gramEnd"/>
      <w:r w:rsidRPr="002777F9">
        <w:rPr>
          <w:rFonts w:ascii="Times New Roman" w:eastAsia="標楷體" w:hAnsi="標楷體" w:cs="Times New Roman"/>
          <w:b/>
          <w:color w:val="000000" w:themeColor="text1"/>
          <w:kern w:val="0"/>
          <w:sz w:val="28"/>
          <w:szCs w:val="28"/>
        </w:rPr>
        <w:t>特殊訓練</w:t>
      </w:r>
      <w:r w:rsidRPr="002777F9">
        <w:rPr>
          <w:rFonts w:ascii="Times New Roman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課程</w:t>
      </w:r>
      <w:r w:rsidRPr="002777F9">
        <w:rPr>
          <w:rFonts w:ascii="Times New Roman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:</w:t>
      </w:r>
      <w:r w:rsidR="00A51D19" w:rsidRPr="002777F9">
        <w:rPr>
          <w:rFonts w:ascii="Times New Roman" w:eastAsia="標楷體" w:hAnsi="標楷體" w:cs="Times New Roman"/>
          <w:b/>
          <w:color w:val="000000" w:themeColor="text1"/>
          <w:kern w:val="0"/>
          <w:sz w:val="28"/>
          <w:szCs w:val="28"/>
        </w:rPr>
        <w:t xml:space="preserve"> </w:t>
      </w:r>
      <w:r w:rsidR="00A51D19" w:rsidRPr="002777F9">
        <w:rPr>
          <w:rFonts w:ascii="Times New Roman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7</w:t>
      </w:r>
      <w:r w:rsidR="00A51D19" w:rsidRPr="002777F9">
        <w:rPr>
          <w:rFonts w:ascii="Times New Roman" w:eastAsia="標楷體" w:hAnsi="標楷體" w:cs="Times New Roman"/>
          <w:b/>
          <w:color w:val="000000" w:themeColor="text1"/>
          <w:kern w:val="0"/>
          <w:sz w:val="28"/>
          <w:szCs w:val="28"/>
        </w:rPr>
        <w:t>小時</w:t>
      </w:r>
      <w:proofErr w:type="gramStart"/>
      <w:r w:rsidR="002777F9">
        <w:rPr>
          <w:rFonts w:ascii="Times New Roman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】</w:t>
      </w:r>
      <w:proofErr w:type="gramEnd"/>
    </w:p>
    <w:p w14:paraId="2A2F06CA" w14:textId="77777777" w:rsidR="0017320F" w:rsidRDefault="0025500A" w:rsidP="0025500A">
      <w:pPr>
        <w:pStyle w:val="2"/>
        <w:numPr>
          <w:ilvl w:val="0"/>
          <w:numId w:val="0"/>
        </w:numPr>
        <w:spacing w:line="240" w:lineRule="auto"/>
        <w:ind w:left="1134"/>
        <w:rPr>
          <w:rFonts w:ascii="Times New Roman" w:hAnsi="Times New Roman" w:cs="Times New Roman"/>
          <w:b w:val="0"/>
          <w:color w:val="000000" w:themeColor="text1"/>
          <w:sz w:val="24"/>
        </w:rPr>
      </w:pPr>
      <w:proofErr w:type="gramStart"/>
      <w:r w:rsidRPr="0025500A">
        <w:rPr>
          <w:rFonts w:ascii="Times New Roman" w:hAnsi="Times New Roman" w:cs="Times New Roman" w:hint="eastAsia"/>
          <w:b w:val="0"/>
          <w:color w:val="000000" w:themeColor="text1"/>
          <w:sz w:val="24"/>
        </w:rPr>
        <w:t>•</w:t>
      </w:r>
      <w:proofErr w:type="gramEnd"/>
      <w:r w:rsidR="00D654B7">
        <w:rPr>
          <w:rFonts w:ascii="Times New Roman" w:hAnsi="Times New Roman" w:cs="Times New Roman" w:hint="eastAsia"/>
          <w:b w:val="0"/>
          <w:color w:val="000000" w:themeColor="text1"/>
          <w:sz w:val="24"/>
        </w:rPr>
        <w:t>培訓時間</w:t>
      </w:r>
      <w:r w:rsidR="00352538">
        <w:rPr>
          <w:rFonts w:ascii="Times New Roman" w:hAnsi="Times New Roman" w:cs="Times New Roman" w:hint="eastAsia"/>
          <w:b w:val="0"/>
          <w:color w:val="000000" w:themeColor="text1"/>
          <w:sz w:val="24"/>
        </w:rPr>
        <w:t xml:space="preserve">: </w:t>
      </w:r>
      <w:r w:rsidR="00352538">
        <w:rPr>
          <w:rFonts w:ascii="Times New Roman" w:hAnsi="Times New Roman" w:cs="Times New Roman" w:hint="eastAsia"/>
          <w:b w:val="0"/>
          <w:color w:val="000000" w:themeColor="text1"/>
          <w:sz w:val="24"/>
        </w:rPr>
        <w:t>擇一場次參加</w:t>
      </w:r>
    </w:p>
    <w:p w14:paraId="69244E58" w14:textId="77777777" w:rsidR="0017320F" w:rsidRDefault="00352538" w:rsidP="0017320F">
      <w:pPr>
        <w:pStyle w:val="2"/>
        <w:numPr>
          <w:ilvl w:val="0"/>
          <w:numId w:val="0"/>
        </w:numPr>
        <w:spacing w:line="240" w:lineRule="auto"/>
        <w:ind w:left="141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</w:rPr>
        <w:t>平日場</w:t>
      </w:r>
      <w:r w:rsidR="0025500A" w:rsidRPr="0017320F">
        <w:rPr>
          <w:rFonts w:ascii="Times New Roman" w:hAnsi="Times New Roman" w:cs="Times New Roman" w:hint="eastAsia"/>
          <w:color w:val="000000" w:themeColor="text1"/>
          <w:sz w:val="24"/>
        </w:rPr>
        <w:t xml:space="preserve">: </w:t>
      </w:r>
      <w:r w:rsidR="0017320F">
        <w:rPr>
          <w:rFonts w:ascii="Times New Roman" w:hAnsi="Times New Roman" w:cs="Times New Roman" w:hint="eastAsia"/>
          <w:color w:val="000000" w:themeColor="text1"/>
          <w:sz w:val="24"/>
        </w:rPr>
        <w:t>115</w:t>
      </w:r>
      <w:r w:rsidR="0017320F">
        <w:rPr>
          <w:rFonts w:ascii="Times New Roman" w:hAnsi="Times New Roman" w:cs="Times New Roman" w:hint="eastAsia"/>
          <w:color w:val="000000" w:themeColor="text1"/>
          <w:sz w:val="24"/>
        </w:rPr>
        <w:t>年</w:t>
      </w:r>
      <w:r w:rsidR="0017320F">
        <w:rPr>
          <w:rFonts w:ascii="Times New Roman" w:hAnsi="Times New Roman" w:cs="Times New Roman" w:hint="eastAsia"/>
          <w:color w:val="000000" w:themeColor="text1"/>
          <w:sz w:val="24"/>
        </w:rPr>
        <w:t>3</w:t>
      </w:r>
      <w:r w:rsidR="0017320F">
        <w:rPr>
          <w:rFonts w:ascii="Times New Roman" w:hAnsi="Times New Roman" w:cs="Times New Roman" w:hint="eastAsia"/>
          <w:color w:val="000000" w:themeColor="text1"/>
          <w:sz w:val="24"/>
        </w:rPr>
        <w:t>月</w:t>
      </w:r>
      <w:r w:rsidR="0017320F">
        <w:rPr>
          <w:rFonts w:ascii="Times New Roman" w:hAnsi="Times New Roman" w:cs="Times New Roman" w:hint="eastAsia"/>
          <w:color w:val="000000" w:themeColor="text1"/>
          <w:sz w:val="24"/>
        </w:rPr>
        <w:t>12</w:t>
      </w:r>
      <w:r w:rsidR="0017320F">
        <w:rPr>
          <w:rFonts w:ascii="Times New Roman" w:hAnsi="Times New Roman" w:cs="Times New Roman" w:hint="eastAsia"/>
          <w:color w:val="000000" w:themeColor="text1"/>
          <w:sz w:val="24"/>
        </w:rPr>
        <w:t>日</w:t>
      </w:r>
      <w:r w:rsidR="0025500A" w:rsidRPr="0017320F">
        <w:rPr>
          <w:rFonts w:ascii="Times New Roman" w:hAnsi="Times New Roman" w:cs="Times New Roman" w:hint="eastAsia"/>
          <w:color w:val="000000" w:themeColor="text1"/>
          <w:sz w:val="24"/>
        </w:rPr>
        <w:t>(</w:t>
      </w:r>
      <w:r w:rsidR="0025500A" w:rsidRPr="0017320F">
        <w:rPr>
          <w:rFonts w:ascii="Times New Roman" w:hAnsi="Times New Roman" w:cs="Times New Roman" w:hint="eastAsia"/>
          <w:color w:val="000000" w:themeColor="text1"/>
          <w:sz w:val="24"/>
        </w:rPr>
        <w:t>四</w:t>
      </w:r>
      <w:r w:rsidR="0025500A" w:rsidRPr="0017320F">
        <w:rPr>
          <w:rFonts w:ascii="Times New Roman" w:hAnsi="Times New Roman" w:cs="Times New Roman" w:hint="eastAsia"/>
          <w:color w:val="000000" w:themeColor="text1"/>
          <w:sz w:val="24"/>
        </w:rPr>
        <w:t>)</w:t>
      </w:r>
    </w:p>
    <w:p w14:paraId="30DE7371" w14:textId="77777777" w:rsidR="0025500A" w:rsidRDefault="00352538" w:rsidP="0017320F">
      <w:pPr>
        <w:pStyle w:val="2"/>
        <w:numPr>
          <w:ilvl w:val="0"/>
          <w:numId w:val="0"/>
        </w:numPr>
        <w:spacing w:line="240" w:lineRule="auto"/>
        <w:ind w:left="141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</w:rPr>
        <w:t>假日場</w:t>
      </w:r>
      <w:r w:rsidR="0025500A" w:rsidRPr="0017320F">
        <w:rPr>
          <w:rFonts w:ascii="Times New Roman" w:hAnsi="Times New Roman" w:cs="Times New Roman" w:hint="eastAsia"/>
          <w:color w:val="000000" w:themeColor="text1"/>
          <w:sz w:val="24"/>
        </w:rPr>
        <w:t xml:space="preserve">: </w:t>
      </w:r>
      <w:r w:rsidR="0017320F">
        <w:rPr>
          <w:rFonts w:ascii="Times New Roman" w:hAnsi="Times New Roman" w:cs="Times New Roman" w:hint="eastAsia"/>
          <w:color w:val="000000" w:themeColor="text1"/>
          <w:sz w:val="24"/>
        </w:rPr>
        <w:t>115</w:t>
      </w:r>
      <w:r w:rsidR="0017320F">
        <w:rPr>
          <w:rFonts w:ascii="Times New Roman" w:hAnsi="Times New Roman" w:cs="Times New Roman" w:hint="eastAsia"/>
          <w:color w:val="000000" w:themeColor="text1"/>
          <w:sz w:val="24"/>
        </w:rPr>
        <w:t>年</w:t>
      </w:r>
      <w:r w:rsidR="0017320F">
        <w:rPr>
          <w:rFonts w:ascii="Times New Roman" w:hAnsi="Times New Roman" w:cs="Times New Roman" w:hint="eastAsia"/>
          <w:color w:val="000000" w:themeColor="text1"/>
          <w:sz w:val="24"/>
        </w:rPr>
        <w:t>3</w:t>
      </w:r>
      <w:r w:rsidR="0017320F">
        <w:rPr>
          <w:rFonts w:ascii="Times New Roman" w:hAnsi="Times New Roman" w:cs="Times New Roman" w:hint="eastAsia"/>
          <w:color w:val="000000" w:themeColor="text1"/>
          <w:sz w:val="24"/>
        </w:rPr>
        <w:t>月</w:t>
      </w:r>
      <w:r w:rsidR="0025500A" w:rsidRPr="0017320F">
        <w:rPr>
          <w:rFonts w:ascii="Times New Roman" w:hAnsi="Times New Roman" w:cs="Times New Roman" w:hint="eastAsia"/>
          <w:color w:val="000000" w:themeColor="text1"/>
          <w:sz w:val="24"/>
        </w:rPr>
        <w:t>14</w:t>
      </w:r>
      <w:r w:rsidR="0017320F">
        <w:rPr>
          <w:rFonts w:ascii="Times New Roman" w:hAnsi="Times New Roman" w:cs="Times New Roman" w:hint="eastAsia"/>
          <w:color w:val="000000" w:themeColor="text1"/>
          <w:sz w:val="24"/>
        </w:rPr>
        <w:t>日</w:t>
      </w:r>
      <w:r w:rsidR="0025500A" w:rsidRPr="0017320F">
        <w:rPr>
          <w:rFonts w:ascii="Times New Roman" w:hAnsi="Times New Roman" w:cs="Times New Roman" w:hint="eastAsia"/>
          <w:color w:val="000000" w:themeColor="text1"/>
          <w:sz w:val="24"/>
        </w:rPr>
        <w:t>(</w:t>
      </w:r>
      <w:r w:rsidR="0025500A" w:rsidRPr="0017320F">
        <w:rPr>
          <w:rFonts w:ascii="Times New Roman" w:hAnsi="Times New Roman" w:cs="Times New Roman" w:hint="eastAsia"/>
          <w:color w:val="000000" w:themeColor="text1"/>
          <w:sz w:val="24"/>
        </w:rPr>
        <w:t>六</w:t>
      </w:r>
      <w:r w:rsidR="0025500A" w:rsidRPr="0017320F">
        <w:rPr>
          <w:rFonts w:ascii="Times New Roman" w:hAnsi="Times New Roman" w:cs="Times New Roman" w:hint="eastAsia"/>
          <w:color w:val="000000" w:themeColor="text1"/>
          <w:sz w:val="24"/>
        </w:rPr>
        <w:t>)</w:t>
      </w:r>
    </w:p>
    <w:p w14:paraId="60FF77FC" w14:textId="77777777" w:rsidR="00527AD9" w:rsidRDefault="00FF08DF" w:rsidP="00FF08DF">
      <w:pPr>
        <w:pStyle w:val="2"/>
        <w:numPr>
          <w:ilvl w:val="0"/>
          <w:numId w:val="0"/>
        </w:numPr>
        <w:spacing w:line="240" w:lineRule="auto"/>
        <w:ind w:left="1134"/>
        <w:rPr>
          <w:rFonts w:ascii="Times New Roman" w:hAnsi="Times New Roman" w:cs="Times New Roman"/>
          <w:b w:val="0"/>
          <w:color w:val="000000" w:themeColor="text1"/>
          <w:sz w:val="24"/>
        </w:rPr>
      </w:pPr>
      <w:proofErr w:type="gramStart"/>
      <w:r w:rsidRPr="0025500A">
        <w:rPr>
          <w:rFonts w:ascii="Times New Roman" w:hAnsi="Times New Roman" w:cs="Times New Roman" w:hint="eastAsia"/>
          <w:b w:val="0"/>
          <w:color w:val="000000" w:themeColor="text1"/>
          <w:sz w:val="24"/>
        </w:rPr>
        <w:t>•</w:t>
      </w:r>
      <w:proofErr w:type="gramEnd"/>
      <w:r>
        <w:rPr>
          <w:rFonts w:ascii="Times New Roman" w:hAnsi="Times New Roman" w:cs="Times New Roman" w:hint="eastAsia"/>
          <w:b w:val="0"/>
          <w:color w:val="000000" w:themeColor="text1"/>
          <w:sz w:val="24"/>
        </w:rPr>
        <w:t>培訓地點</w:t>
      </w:r>
      <w:r>
        <w:rPr>
          <w:rFonts w:ascii="Times New Roman" w:hAnsi="Times New Roman" w:cs="Times New Roman" w:hint="eastAsia"/>
          <w:b w:val="0"/>
          <w:color w:val="000000" w:themeColor="text1"/>
          <w:sz w:val="24"/>
        </w:rPr>
        <w:t>:</w:t>
      </w:r>
      <w:r w:rsidRPr="00FF08DF">
        <w:rPr>
          <w:rFonts w:ascii="Times New Roman" w:hAnsi="Times New Roman" w:cs="Times New Roman" w:hint="eastAsia"/>
          <w:b w:val="0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 w:hint="eastAsia"/>
          <w:b w:val="0"/>
          <w:color w:val="000000" w:themeColor="text1"/>
          <w:sz w:val="24"/>
        </w:rPr>
        <w:t>(</w:t>
      </w:r>
      <w:r>
        <w:rPr>
          <w:rFonts w:ascii="Times New Roman" w:hAnsi="Times New Roman" w:cs="Times New Roman" w:hint="eastAsia"/>
          <w:b w:val="0"/>
          <w:color w:val="000000" w:themeColor="text1"/>
          <w:sz w:val="24"/>
        </w:rPr>
        <w:t>暫定</w:t>
      </w:r>
      <w:r>
        <w:rPr>
          <w:rFonts w:ascii="Times New Roman" w:hAnsi="Times New Roman" w:cs="Times New Roman" w:hint="eastAsia"/>
          <w:b w:val="0"/>
          <w:color w:val="000000" w:themeColor="text1"/>
          <w:sz w:val="24"/>
        </w:rPr>
        <w:t>)</w:t>
      </w:r>
      <w:r>
        <w:rPr>
          <w:rFonts w:ascii="Times New Roman" w:hAnsi="Times New Roman" w:cs="Times New Roman" w:hint="eastAsia"/>
          <w:b w:val="0"/>
          <w:color w:val="000000" w:themeColor="text1"/>
          <w:sz w:val="24"/>
        </w:rPr>
        <w:t>屏</w:t>
      </w:r>
      <w:proofErr w:type="gramStart"/>
      <w:r>
        <w:rPr>
          <w:rFonts w:ascii="Times New Roman" w:hAnsi="Times New Roman" w:cs="Times New Roman" w:hint="eastAsia"/>
          <w:b w:val="0"/>
          <w:color w:val="000000" w:themeColor="text1"/>
          <w:sz w:val="24"/>
        </w:rPr>
        <w:t>菸</w:t>
      </w:r>
      <w:proofErr w:type="gramEnd"/>
      <w:r>
        <w:rPr>
          <w:rFonts w:ascii="Times New Roman" w:hAnsi="Times New Roman" w:cs="Times New Roman" w:hint="eastAsia"/>
          <w:b w:val="0"/>
          <w:color w:val="000000" w:themeColor="text1"/>
          <w:sz w:val="24"/>
        </w:rPr>
        <w:t>1936</w:t>
      </w:r>
      <w:r>
        <w:rPr>
          <w:rFonts w:ascii="Times New Roman" w:hAnsi="Times New Roman" w:cs="Times New Roman" w:hint="eastAsia"/>
          <w:b w:val="0"/>
          <w:color w:val="000000" w:themeColor="text1"/>
          <w:sz w:val="24"/>
        </w:rPr>
        <w:t>文化基地</w:t>
      </w:r>
      <w:r>
        <w:rPr>
          <w:rFonts w:ascii="Times New Roman" w:hAnsi="Times New Roman" w:cs="Times New Roman" w:hint="eastAsia"/>
          <w:b w:val="0"/>
          <w:color w:val="000000" w:themeColor="text1"/>
          <w:sz w:val="24"/>
        </w:rPr>
        <w:t>4</w:t>
      </w:r>
      <w:r>
        <w:rPr>
          <w:rFonts w:ascii="Times New Roman" w:hAnsi="Times New Roman" w:cs="Times New Roman" w:hint="eastAsia"/>
          <w:b w:val="0"/>
          <w:color w:val="000000" w:themeColor="text1"/>
          <w:sz w:val="24"/>
        </w:rPr>
        <w:t>樓研討室</w:t>
      </w:r>
      <w:proofErr w:type="gramStart"/>
      <w:r>
        <w:rPr>
          <w:rFonts w:ascii="Times New Roman" w:hAnsi="Times New Roman" w:cs="Times New Roman" w:hint="eastAsia"/>
          <w:b w:val="0"/>
          <w:color w:val="000000" w:themeColor="text1"/>
          <w:sz w:val="24"/>
        </w:rPr>
        <w:t>（</w:t>
      </w:r>
      <w:proofErr w:type="gramEnd"/>
      <w:r>
        <w:rPr>
          <w:rFonts w:ascii="Times New Roman" w:hAnsi="Times New Roman" w:cs="Times New Roman" w:hint="eastAsia"/>
          <w:b w:val="0"/>
          <w:color w:val="000000" w:themeColor="text1"/>
          <w:sz w:val="24"/>
        </w:rPr>
        <w:t>屏東市</w:t>
      </w:r>
    </w:p>
    <w:p w14:paraId="43AAF8C1" w14:textId="77777777" w:rsidR="00FF08DF" w:rsidRPr="0025500A" w:rsidRDefault="00FF08DF" w:rsidP="00527AD9">
      <w:pPr>
        <w:pStyle w:val="2"/>
        <w:numPr>
          <w:ilvl w:val="0"/>
          <w:numId w:val="0"/>
        </w:numPr>
        <w:spacing w:line="240" w:lineRule="auto"/>
        <w:ind w:left="1418"/>
        <w:rPr>
          <w:rFonts w:ascii="Times New Roman" w:hAnsi="Times New Roman" w:cs="Times New Roman"/>
          <w:b w:val="0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 w:hint="eastAsia"/>
          <w:b w:val="0"/>
          <w:color w:val="000000" w:themeColor="text1"/>
          <w:sz w:val="24"/>
        </w:rPr>
        <w:t>菸廠路</w:t>
      </w:r>
      <w:proofErr w:type="gramEnd"/>
      <w:r>
        <w:rPr>
          <w:rFonts w:ascii="Times New Roman" w:hAnsi="Times New Roman" w:cs="Times New Roman" w:hint="eastAsia"/>
          <w:b w:val="0"/>
          <w:color w:val="000000" w:themeColor="text1"/>
          <w:sz w:val="24"/>
        </w:rPr>
        <w:t>1</w:t>
      </w:r>
      <w:r>
        <w:rPr>
          <w:rFonts w:ascii="Times New Roman" w:hAnsi="Times New Roman" w:cs="Times New Roman" w:hint="eastAsia"/>
          <w:b w:val="0"/>
          <w:color w:val="000000" w:themeColor="text1"/>
          <w:sz w:val="24"/>
        </w:rPr>
        <w:t>號</w:t>
      </w:r>
      <w:proofErr w:type="gramStart"/>
      <w:r>
        <w:rPr>
          <w:rFonts w:ascii="Times New Roman" w:hAnsi="Times New Roman" w:cs="Times New Roman" w:hint="eastAsia"/>
          <w:b w:val="0"/>
          <w:color w:val="000000" w:themeColor="text1"/>
          <w:sz w:val="24"/>
        </w:rPr>
        <w:t>）</w:t>
      </w:r>
      <w:proofErr w:type="gramEnd"/>
    </w:p>
    <w:p w14:paraId="1115E7C5" w14:textId="77777777" w:rsidR="00131808" w:rsidRPr="00131808" w:rsidRDefault="00131808" w:rsidP="00A51D19">
      <w:pPr>
        <w:pStyle w:val="2"/>
        <w:numPr>
          <w:ilvl w:val="1"/>
          <w:numId w:val="24"/>
        </w:numPr>
        <w:spacing w:line="240" w:lineRule="auto"/>
        <w:ind w:left="1418" w:hanging="284"/>
        <w:jc w:val="left"/>
        <w:rPr>
          <w:rFonts w:ascii="Times New Roman" w:cs="Times New Roman"/>
          <w:b w:val="0"/>
          <w:color w:val="000000" w:themeColor="text1"/>
          <w:sz w:val="24"/>
        </w:rPr>
      </w:pPr>
      <w:r>
        <w:rPr>
          <w:rFonts w:ascii="Times New Roman" w:hAnsi="Times New Roman" w:cs="Times New Roman" w:hint="eastAsia"/>
          <w:b w:val="0"/>
          <w:color w:val="000000" w:themeColor="text1"/>
          <w:sz w:val="24"/>
        </w:rPr>
        <w:t>備註事項</w:t>
      </w:r>
      <w:r w:rsidR="0025500A" w:rsidRPr="0025500A">
        <w:rPr>
          <w:rFonts w:ascii="Times New Roman" w:hAnsi="Times New Roman" w:cs="Times New Roman" w:hint="eastAsia"/>
          <w:b w:val="0"/>
          <w:color w:val="000000" w:themeColor="text1"/>
          <w:sz w:val="24"/>
        </w:rPr>
        <w:t>：</w:t>
      </w:r>
    </w:p>
    <w:p w14:paraId="10693A60" w14:textId="77777777" w:rsidR="0025500A" w:rsidRDefault="00131808" w:rsidP="00131808">
      <w:pPr>
        <w:pStyle w:val="2"/>
        <w:numPr>
          <w:ilvl w:val="0"/>
          <w:numId w:val="0"/>
        </w:numPr>
        <w:spacing w:line="240" w:lineRule="auto"/>
        <w:ind w:left="1418"/>
        <w:jc w:val="left"/>
        <w:rPr>
          <w:rFonts w:ascii="Times New Roman" w:cs="Times New Roman"/>
          <w:b w:val="0"/>
          <w:color w:val="000000" w:themeColor="text1"/>
          <w:sz w:val="24"/>
        </w:rPr>
      </w:pPr>
      <w:r>
        <w:rPr>
          <w:rFonts w:ascii="Times New Roman" w:hAnsi="Times New Roman" w:cs="Times New Roman" w:hint="eastAsia"/>
          <w:b w:val="0"/>
          <w:color w:val="000000" w:themeColor="text1"/>
          <w:sz w:val="24"/>
        </w:rPr>
        <w:t>1.</w:t>
      </w:r>
      <w:r w:rsidR="0025500A" w:rsidRPr="0025500A">
        <w:rPr>
          <w:rFonts w:ascii="Times New Roman" w:hAnsi="Times New Roman" w:cs="Times New Roman" w:hint="eastAsia"/>
          <w:b w:val="0"/>
          <w:color w:val="000000" w:themeColor="text1"/>
          <w:sz w:val="24"/>
        </w:rPr>
        <w:t>特殊訓練</w:t>
      </w:r>
      <w:r w:rsidR="0025500A" w:rsidRPr="0025500A">
        <w:rPr>
          <w:rFonts w:ascii="Times New Roman" w:cs="Times New Roman" w:hint="eastAsia"/>
          <w:b w:val="0"/>
          <w:color w:val="000000" w:themeColor="text1"/>
          <w:sz w:val="24"/>
        </w:rPr>
        <w:t>無</w:t>
      </w:r>
      <w:proofErr w:type="gramStart"/>
      <w:r w:rsidR="00FD40E2">
        <w:rPr>
          <w:rFonts w:ascii="Times New Roman" w:cs="Times New Roman" w:hint="eastAsia"/>
          <w:b w:val="0"/>
          <w:color w:val="000000" w:themeColor="text1"/>
          <w:sz w:val="24"/>
        </w:rPr>
        <w:t>提供</w:t>
      </w:r>
      <w:r w:rsidR="0025500A" w:rsidRPr="0025500A">
        <w:rPr>
          <w:rFonts w:ascii="Times New Roman" w:cs="Times New Roman"/>
          <w:b w:val="0"/>
          <w:color w:val="000000" w:themeColor="text1"/>
          <w:sz w:val="24"/>
        </w:rPr>
        <w:t>線上課程</w:t>
      </w:r>
      <w:proofErr w:type="gramEnd"/>
      <w:r w:rsidR="0025500A" w:rsidRPr="0025500A">
        <w:rPr>
          <w:rFonts w:ascii="Times New Roman" w:cs="Times New Roman" w:hint="eastAsia"/>
          <w:b w:val="0"/>
          <w:color w:val="000000" w:themeColor="text1"/>
          <w:sz w:val="24"/>
        </w:rPr>
        <w:t>，</w:t>
      </w:r>
      <w:proofErr w:type="gramStart"/>
      <w:r w:rsidR="0025500A" w:rsidRPr="0025500A">
        <w:rPr>
          <w:rFonts w:ascii="Times New Roman" w:cs="Times New Roman" w:hint="eastAsia"/>
          <w:b w:val="0"/>
          <w:color w:val="000000" w:themeColor="text1"/>
          <w:sz w:val="24"/>
        </w:rPr>
        <w:t>請擇定</w:t>
      </w:r>
      <w:proofErr w:type="gramEnd"/>
      <w:r w:rsidR="0025500A" w:rsidRPr="0025500A">
        <w:rPr>
          <w:rFonts w:ascii="Times New Roman" w:cs="Times New Roman" w:hint="eastAsia"/>
          <w:b w:val="0"/>
          <w:color w:val="000000" w:themeColor="text1"/>
          <w:sz w:val="24"/>
        </w:rPr>
        <w:t>平日班或假日班任一</w:t>
      </w:r>
      <w:r w:rsidR="0025500A" w:rsidRPr="00A51D19">
        <w:rPr>
          <w:rFonts w:ascii="Times New Roman" w:cs="Times New Roman" w:hint="eastAsia"/>
          <w:b w:val="0"/>
          <w:color w:val="000000" w:themeColor="text1"/>
          <w:sz w:val="24"/>
        </w:rPr>
        <w:t>場次參與實體培訓</w:t>
      </w:r>
      <w:r w:rsidR="0025500A" w:rsidRPr="00A51D19">
        <w:rPr>
          <w:rFonts w:ascii="Times New Roman" w:cs="Times New Roman"/>
          <w:b w:val="0"/>
          <w:color w:val="000000" w:themeColor="text1"/>
          <w:sz w:val="24"/>
        </w:rPr>
        <w:t>。</w:t>
      </w:r>
    </w:p>
    <w:p w14:paraId="2FF12521" w14:textId="77777777" w:rsidR="0017320F" w:rsidRDefault="00131808" w:rsidP="00181886">
      <w:pPr>
        <w:pStyle w:val="2"/>
        <w:numPr>
          <w:ilvl w:val="0"/>
          <w:numId w:val="0"/>
        </w:numPr>
        <w:spacing w:line="240" w:lineRule="auto"/>
        <w:ind w:left="1418"/>
        <w:jc w:val="left"/>
        <w:rPr>
          <w:rFonts w:ascii="Times New Roman" w:cs="Times New Roman"/>
          <w:b w:val="0"/>
          <w:color w:val="000000" w:themeColor="text1"/>
          <w:sz w:val="24"/>
        </w:rPr>
      </w:pPr>
      <w:r>
        <w:rPr>
          <w:rFonts w:ascii="Times New Roman" w:cs="Times New Roman" w:hint="eastAsia"/>
          <w:b w:val="0"/>
          <w:color w:val="000000" w:themeColor="text1"/>
          <w:sz w:val="24"/>
        </w:rPr>
        <w:t>2.</w:t>
      </w:r>
      <w:proofErr w:type="gramStart"/>
      <w:r w:rsidR="00A51D19">
        <w:rPr>
          <w:rFonts w:ascii="Times New Roman" w:cs="Times New Roman"/>
          <w:b w:val="0"/>
          <w:color w:val="000000" w:themeColor="text1"/>
          <w:sz w:val="24"/>
        </w:rPr>
        <w:t>參訓學員</w:t>
      </w:r>
      <w:proofErr w:type="gramEnd"/>
      <w:r w:rsidR="00A365C4">
        <w:rPr>
          <w:rFonts w:ascii="Times New Roman" w:cs="Times New Roman" w:hint="eastAsia"/>
          <w:b w:val="0"/>
          <w:color w:val="000000" w:themeColor="text1"/>
          <w:sz w:val="24"/>
        </w:rPr>
        <w:t>請</w:t>
      </w:r>
      <w:r w:rsidR="00A365C4" w:rsidRPr="00A365C4">
        <w:rPr>
          <w:rFonts w:ascii="Times New Roman" w:cs="Times New Roman"/>
          <w:b w:val="0"/>
          <w:color w:val="000000" w:themeColor="text1"/>
          <w:sz w:val="24"/>
        </w:rPr>
        <w:t>自備環保餐具、水杯或水壺</w:t>
      </w:r>
      <w:r w:rsidR="00A365C4" w:rsidRPr="00A365C4">
        <w:rPr>
          <w:rFonts w:ascii="Times New Roman" w:cs="Times New Roman" w:hint="eastAsia"/>
          <w:b w:val="0"/>
          <w:color w:val="000000" w:themeColor="text1"/>
          <w:sz w:val="24"/>
        </w:rPr>
        <w:t>，</w:t>
      </w:r>
      <w:r w:rsidR="00601E2D">
        <w:rPr>
          <w:rFonts w:ascii="Times New Roman" w:cs="Times New Roman" w:hint="eastAsia"/>
          <w:b w:val="0"/>
          <w:color w:val="000000" w:themeColor="text1"/>
          <w:sz w:val="24"/>
        </w:rPr>
        <w:t>上課</w:t>
      </w:r>
      <w:r w:rsidR="00A365C4" w:rsidRPr="00A365C4">
        <w:rPr>
          <w:rFonts w:ascii="Times New Roman" w:cs="Times New Roman" w:hint="eastAsia"/>
          <w:b w:val="0"/>
          <w:color w:val="000000" w:themeColor="text1"/>
          <w:sz w:val="24"/>
        </w:rPr>
        <w:t>可準備相關輔助紀錄器材如相機、文具用品等</w:t>
      </w:r>
      <w:r w:rsidR="00A365C4">
        <w:rPr>
          <w:rFonts w:ascii="Times New Roman" w:cs="Times New Roman" w:hint="eastAsia"/>
          <w:b w:val="0"/>
          <w:color w:val="000000" w:themeColor="text1"/>
          <w:sz w:val="24"/>
        </w:rPr>
        <w:t>。</w:t>
      </w:r>
    </w:p>
    <w:p w14:paraId="512A3BED" w14:textId="77777777" w:rsidR="006A0B55" w:rsidRDefault="006A0B55" w:rsidP="00181886">
      <w:pPr>
        <w:pStyle w:val="2"/>
        <w:numPr>
          <w:ilvl w:val="0"/>
          <w:numId w:val="0"/>
        </w:numPr>
        <w:spacing w:line="240" w:lineRule="auto"/>
        <w:ind w:left="1418"/>
        <w:jc w:val="left"/>
        <w:rPr>
          <w:rFonts w:ascii="Times New Roman" w:cs="Times New Roman"/>
          <w:b w:val="0"/>
          <w:color w:val="000000" w:themeColor="text1"/>
          <w:sz w:val="24"/>
        </w:rPr>
      </w:pPr>
    </w:p>
    <w:p w14:paraId="5C49E43D" w14:textId="77777777" w:rsidR="006A0B55" w:rsidRPr="006A0B55" w:rsidRDefault="006A0B55" w:rsidP="00181886">
      <w:pPr>
        <w:pStyle w:val="2"/>
        <w:numPr>
          <w:ilvl w:val="0"/>
          <w:numId w:val="0"/>
        </w:numPr>
        <w:spacing w:line="240" w:lineRule="auto"/>
        <w:ind w:left="1418"/>
        <w:jc w:val="left"/>
        <w:rPr>
          <w:rFonts w:ascii="Times New Roman" w:cs="Times New Roman"/>
          <w:b w:val="0"/>
          <w:color w:val="000000" w:themeColor="text1"/>
          <w:sz w:val="24"/>
        </w:rPr>
      </w:pPr>
    </w:p>
    <w:tbl>
      <w:tblPr>
        <w:tblStyle w:val="a9"/>
        <w:tblW w:w="9103" w:type="dxa"/>
        <w:jc w:val="center"/>
        <w:tblLook w:val="04A0" w:firstRow="1" w:lastRow="0" w:firstColumn="1" w:lastColumn="0" w:noHBand="0" w:noVBand="1"/>
      </w:tblPr>
      <w:tblGrid>
        <w:gridCol w:w="1726"/>
        <w:gridCol w:w="3296"/>
        <w:gridCol w:w="4081"/>
      </w:tblGrid>
      <w:tr w:rsidR="0025500A" w:rsidRPr="00E121E7" w14:paraId="4D6ED264" w14:textId="77777777" w:rsidTr="0025500A">
        <w:trPr>
          <w:trHeight w:val="355"/>
          <w:jc w:val="center"/>
        </w:trPr>
        <w:tc>
          <w:tcPr>
            <w:tcW w:w="1726" w:type="dxa"/>
            <w:shd w:val="clear" w:color="auto" w:fill="D9D9D9" w:themeFill="background1" w:themeFillShade="D9"/>
          </w:tcPr>
          <w:p w14:paraId="19C5DCA4" w14:textId="77777777" w:rsidR="0025500A" w:rsidRPr="00E121E7" w:rsidRDefault="0017320F" w:rsidP="00EF1536">
            <w:pPr>
              <w:pStyle w:val="2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lastRenderedPageBreak/>
              <w:t>時間</w:t>
            </w:r>
          </w:p>
        </w:tc>
        <w:tc>
          <w:tcPr>
            <w:tcW w:w="3296" w:type="dxa"/>
            <w:shd w:val="clear" w:color="auto" w:fill="D9D9D9" w:themeFill="background1" w:themeFillShade="D9"/>
          </w:tcPr>
          <w:p w14:paraId="56AE494E" w14:textId="77777777" w:rsidR="0025500A" w:rsidRPr="00E121E7" w:rsidRDefault="0025500A" w:rsidP="00EF1536">
            <w:pPr>
              <w:pStyle w:val="2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21E7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內容與講師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773F2B58" w14:textId="77777777" w:rsidR="0025500A" w:rsidRPr="00E121E7" w:rsidRDefault="0025500A" w:rsidP="00EF1536">
            <w:pPr>
              <w:pStyle w:val="2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21E7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說明</w:t>
            </w:r>
          </w:p>
        </w:tc>
      </w:tr>
      <w:tr w:rsidR="0025500A" w14:paraId="2C42F2E5" w14:textId="77777777" w:rsidTr="0025500A">
        <w:trPr>
          <w:trHeight w:val="2119"/>
          <w:jc w:val="center"/>
        </w:trPr>
        <w:tc>
          <w:tcPr>
            <w:tcW w:w="1726" w:type="dxa"/>
            <w:vAlign w:val="center"/>
          </w:tcPr>
          <w:p w14:paraId="2F8A373F" w14:textId="77777777" w:rsidR="0025500A" w:rsidRPr="005169D5" w:rsidRDefault="00B150FA" w:rsidP="00EF1536">
            <w:pPr>
              <w:pStyle w:val="aa"/>
              <w:spacing w:before="72" w:after="72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9:10-9:30</w:t>
            </w:r>
          </w:p>
        </w:tc>
        <w:tc>
          <w:tcPr>
            <w:tcW w:w="3296" w:type="dxa"/>
            <w:vAlign w:val="center"/>
          </w:tcPr>
          <w:p w14:paraId="64763B75" w14:textId="77777777" w:rsidR="0025500A" w:rsidRPr="0078236D" w:rsidRDefault="00B150FA" w:rsidP="0078236D">
            <w:pPr>
              <w:pStyle w:val="aa"/>
              <w:spacing w:before="72" w:after="72"/>
              <w:rPr>
                <w:rFonts w:eastAsia="標楷體"/>
                <w:b/>
                <w:color w:val="000000" w:themeColor="text1"/>
              </w:rPr>
            </w:pPr>
            <w:r w:rsidRPr="0078236D">
              <w:rPr>
                <w:rFonts w:eastAsia="標楷體" w:hint="eastAsia"/>
                <w:b/>
                <w:color w:val="000000" w:themeColor="text1"/>
              </w:rPr>
              <w:t>報到</w:t>
            </w:r>
            <w:r w:rsidR="0078236D" w:rsidRPr="0078236D">
              <w:rPr>
                <w:rFonts w:eastAsia="標楷體"/>
                <w:b/>
                <w:color w:val="000000" w:themeColor="text1"/>
              </w:rPr>
              <w:t xml:space="preserve"> </w:t>
            </w:r>
          </w:p>
        </w:tc>
        <w:tc>
          <w:tcPr>
            <w:tcW w:w="4081" w:type="dxa"/>
            <w:vAlign w:val="center"/>
          </w:tcPr>
          <w:p w14:paraId="26D3F3F6" w14:textId="77777777" w:rsidR="0025500A" w:rsidRDefault="0078236D" w:rsidP="00B150FA">
            <w:pPr>
              <w:pStyle w:val="2"/>
              <w:numPr>
                <w:ilvl w:val="0"/>
                <w:numId w:val="0"/>
              </w:numPr>
              <w:spacing w:line="240" w:lineRule="auto"/>
              <w:ind w:left="720" w:hanging="720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78236D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學員相見歡</w:t>
            </w:r>
          </w:p>
        </w:tc>
      </w:tr>
      <w:tr w:rsidR="00B150FA" w14:paraId="12C4C134" w14:textId="77777777" w:rsidTr="0025500A">
        <w:trPr>
          <w:trHeight w:val="2119"/>
          <w:jc w:val="center"/>
        </w:trPr>
        <w:tc>
          <w:tcPr>
            <w:tcW w:w="1726" w:type="dxa"/>
            <w:vAlign w:val="center"/>
          </w:tcPr>
          <w:p w14:paraId="1F6CFC75" w14:textId="77777777" w:rsidR="00B150FA" w:rsidRPr="005169D5" w:rsidRDefault="00B150FA" w:rsidP="00B150FA">
            <w:pPr>
              <w:pStyle w:val="aa"/>
              <w:spacing w:before="72" w:after="72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9</w:t>
            </w:r>
            <w:r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0-1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>
              <w:rPr>
                <w:rFonts w:eastAsia="標楷體"/>
                <w:color w:val="000000" w:themeColor="text1"/>
              </w:rPr>
              <w:t>:</w:t>
            </w:r>
            <w:r w:rsidR="00F849AF">
              <w:rPr>
                <w:rFonts w:eastAsia="標楷體" w:hint="eastAsia"/>
                <w:color w:val="000000" w:themeColor="text1"/>
              </w:rPr>
              <w:t>20</w:t>
            </w:r>
          </w:p>
        </w:tc>
        <w:tc>
          <w:tcPr>
            <w:tcW w:w="3296" w:type="dxa"/>
            <w:vAlign w:val="center"/>
          </w:tcPr>
          <w:p w14:paraId="331DD000" w14:textId="77777777" w:rsidR="00B150FA" w:rsidRPr="00A140A5" w:rsidRDefault="00A140A5" w:rsidP="00A140A5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關於屏</w:t>
            </w:r>
            <w:proofErr w:type="gramStart"/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菸</w:t>
            </w:r>
            <w:proofErr w:type="gramEnd"/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志工</w:t>
            </w:r>
          </w:p>
        </w:tc>
        <w:tc>
          <w:tcPr>
            <w:tcW w:w="4081" w:type="dxa"/>
            <w:vAlign w:val="center"/>
          </w:tcPr>
          <w:p w14:paraId="19C14C05" w14:textId="77777777" w:rsidR="00B150FA" w:rsidRDefault="00F849AF" w:rsidP="00B150FA">
            <w:pPr>
              <w:pStyle w:val="2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本日培訓</w:t>
            </w:r>
            <w:r w:rsidR="00B150FA"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說明</w:t>
            </w:r>
          </w:p>
          <w:p w14:paraId="278E2240" w14:textId="77777777" w:rsidR="00B150FA" w:rsidRDefault="00B150FA" w:rsidP="00B150FA">
            <w:pPr>
              <w:pStyle w:val="2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屏</w:t>
            </w:r>
            <w:proofErr w:type="gramStart"/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菸</w:t>
            </w:r>
            <w:proofErr w:type="gramEnd"/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1936</w:t>
            </w:r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文化基地志工服勤規範與點位排班介紹</w:t>
            </w:r>
          </w:p>
        </w:tc>
      </w:tr>
      <w:tr w:rsidR="0025500A" w14:paraId="4E985DA6" w14:textId="77777777" w:rsidTr="0025500A">
        <w:trPr>
          <w:trHeight w:val="1348"/>
          <w:jc w:val="center"/>
        </w:trPr>
        <w:tc>
          <w:tcPr>
            <w:tcW w:w="1726" w:type="dxa"/>
            <w:vAlign w:val="center"/>
          </w:tcPr>
          <w:p w14:paraId="2134941A" w14:textId="77777777" w:rsidR="0025500A" w:rsidRPr="005169D5" w:rsidRDefault="0025500A" w:rsidP="0025500A">
            <w:pPr>
              <w:pStyle w:val="aa"/>
              <w:spacing w:before="72" w:after="72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  <w:color w:val="000000" w:themeColor="text1"/>
              </w:rPr>
              <w:t>30</w:t>
            </w:r>
            <w:r>
              <w:rPr>
                <w:rFonts w:eastAsia="標楷體"/>
                <w:color w:val="000000" w:themeColor="text1"/>
              </w:rPr>
              <w:t>-1</w:t>
            </w: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5169D5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296" w:type="dxa"/>
            <w:vAlign w:val="center"/>
          </w:tcPr>
          <w:p w14:paraId="7922635D" w14:textId="77777777" w:rsidR="0025500A" w:rsidRPr="00A140A5" w:rsidRDefault="0025500A" w:rsidP="00A140A5">
            <w:pPr>
              <w:pStyle w:val="aa"/>
              <w:spacing w:before="72" w:after="72"/>
              <w:rPr>
                <w:rFonts w:eastAsia="標楷體"/>
                <w:b/>
                <w:color w:val="000000" w:themeColor="text1"/>
              </w:rPr>
            </w:pPr>
            <w:r w:rsidRPr="00AE1817">
              <w:rPr>
                <w:rFonts w:eastAsia="標楷體"/>
                <w:b/>
                <w:color w:val="000000" w:themeColor="text1"/>
              </w:rPr>
              <w:t>屏</w:t>
            </w:r>
            <w:proofErr w:type="gramStart"/>
            <w:r w:rsidRPr="00AE1817">
              <w:rPr>
                <w:rFonts w:eastAsia="標楷體"/>
                <w:b/>
                <w:color w:val="000000" w:themeColor="text1"/>
              </w:rPr>
              <w:t>菸</w:t>
            </w:r>
            <w:proofErr w:type="gramEnd"/>
            <w:r w:rsidRPr="00AE1817">
              <w:rPr>
                <w:rFonts w:eastAsia="標楷體"/>
                <w:b/>
                <w:color w:val="000000" w:themeColor="text1"/>
              </w:rPr>
              <w:t>故事</w:t>
            </w:r>
          </w:p>
        </w:tc>
        <w:tc>
          <w:tcPr>
            <w:tcW w:w="4081" w:type="dxa"/>
            <w:vAlign w:val="center"/>
          </w:tcPr>
          <w:p w14:paraId="374AD049" w14:textId="77777777" w:rsidR="0025500A" w:rsidRDefault="00A140A5" w:rsidP="00A140A5">
            <w:pPr>
              <w:pStyle w:val="2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屏</w:t>
            </w:r>
            <w:proofErr w:type="gramStart"/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菸</w:t>
            </w:r>
            <w:proofErr w:type="gramEnd"/>
            <w:r w:rsidR="00A958C4"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發展文史</w:t>
            </w:r>
          </w:p>
          <w:p w14:paraId="4C2550C4" w14:textId="77777777" w:rsidR="00F849AF" w:rsidRPr="00A140A5" w:rsidRDefault="00A140A5" w:rsidP="00A958C4">
            <w:pPr>
              <w:pStyle w:val="2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E121E7">
              <w:rPr>
                <w:rFonts w:ascii="Times New Roman" w:cs="Times New Roman"/>
                <w:b w:val="0"/>
                <w:color w:val="000000" w:themeColor="text1"/>
                <w:sz w:val="24"/>
              </w:rPr>
              <w:t>屏</w:t>
            </w:r>
            <w:proofErr w:type="gramStart"/>
            <w:r w:rsidRPr="00E121E7">
              <w:rPr>
                <w:rFonts w:ascii="Times New Roman" w:cs="Times New Roman"/>
                <w:b w:val="0"/>
                <w:color w:val="000000" w:themeColor="text1"/>
                <w:sz w:val="24"/>
              </w:rPr>
              <w:t>菸</w:t>
            </w:r>
            <w:proofErr w:type="gramEnd"/>
            <w:r w:rsidR="00A958C4"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園區介紹</w:t>
            </w:r>
          </w:p>
        </w:tc>
      </w:tr>
      <w:tr w:rsidR="00B150FA" w14:paraId="5DB2B827" w14:textId="77777777" w:rsidTr="0025500A">
        <w:trPr>
          <w:trHeight w:val="1348"/>
          <w:jc w:val="center"/>
        </w:trPr>
        <w:tc>
          <w:tcPr>
            <w:tcW w:w="1726" w:type="dxa"/>
            <w:vAlign w:val="center"/>
          </w:tcPr>
          <w:p w14:paraId="464D791A" w14:textId="77777777" w:rsidR="00B150FA" w:rsidRDefault="00B150FA" w:rsidP="0025500A">
            <w:pPr>
              <w:pStyle w:val="aa"/>
              <w:spacing w:before="72" w:after="72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12:00-13:00</w:t>
            </w:r>
          </w:p>
        </w:tc>
        <w:tc>
          <w:tcPr>
            <w:tcW w:w="3296" w:type="dxa"/>
            <w:vAlign w:val="center"/>
          </w:tcPr>
          <w:p w14:paraId="252BC572" w14:textId="77777777" w:rsidR="00B150FA" w:rsidRPr="00AE1817" w:rsidRDefault="00B150FA" w:rsidP="00EF1536">
            <w:pPr>
              <w:pStyle w:val="aa"/>
              <w:spacing w:before="72" w:after="72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午餐及午休時間</w:t>
            </w:r>
          </w:p>
        </w:tc>
        <w:tc>
          <w:tcPr>
            <w:tcW w:w="4081" w:type="dxa"/>
            <w:vAlign w:val="center"/>
          </w:tcPr>
          <w:p w14:paraId="1B426894" w14:textId="77777777" w:rsidR="00B150FA" w:rsidRDefault="00B150FA" w:rsidP="00B150FA">
            <w:pPr>
              <w:pStyle w:val="2"/>
              <w:numPr>
                <w:ilvl w:val="0"/>
                <w:numId w:val="0"/>
              </w:numPr>
              <w:spacing w:line="240" w:lineRule="auto"/>
              <w:ind w:left="720" w:hanging="720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</w:p>
        </w:tc>
      </w:tr>
      <w:tr w:rsidR="0025500A" w14:paraId="0191C657" w14:textId="77777777" w:rsidTr="00601E2D">
        <w:trPr>
          <w:trHeight w:val="1206"/>
          <w:jc w:val="center"/>
        </w:trPr>
        <w:tc>
          <w:tcPr>
            <w:tcW w:w="1726" w:type="dxa"/>
            <w:vAlign w:val="center"/>
          </w:tcPr>
          <w:p w14:paraId="2C4F8776" w14:textId="77777777" w:rsidR="0025500A" w:rsidRPr="005169D5" w:rsidRDefault="0025500A" w:rsidP="00EF153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169D5">
              <w:rPr>
                <w:rFonts w:ascii="Times New Roman" w:eastAsia="標楷體" w:hAnsi="Times New Roman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</w:t>
            </w:r>
            <w:r w:rsidR="00F849AF">
              <w:rPr>
                <w:rFonts w:ascii="Times New Roman" w:eastAsia="標楷體" w:hAnsi="Times New Roman"/>
                <w:color w:val="000000" w:themeColor="text1"/>
                <w:szCs w:val="24"/>
              </w:rPr>
              <w:t>:</w:t>
            </w:r>
            <w:r w:rsidR="00F849A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</w:t>
            </w:r>
            <w:r w:rsidRPr="005169D5">
              <w:rPr>
                <w:rFonts w:ascii="Times New Roman" w:eastAsia="標楷體" w:hAnsi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3296" w:type="dxa"/>
            <w:vAlign w:val="center"/>
          </w:tcPr>
          <w:p w14:paraId="020C84CD" w14:textId="77777777" w:rsidR="0025500A" w:rsidRPr="00A140A5" w:rsidRDefault="0025500A" w:rsidP="00A140A5">
            <w:pPr>
              <w:pStyle w:val="aa"/>
              <w:spacing w:before="72" w:after="72"/>
              <w:rPr>
                <w:rFonts w:eastAsia="標楷體"/>
                <w:b/>
                <w:color w:val="000000" w:themeColor="text1"/>
              </w:rPr>
            </w:pPr>
            <w:r w:rsidRPr="00AE1817">
              <w:rPr>
                <w:rFonts w:eastAsia="標楷體"/>
                <w:b/>
                <w:color w:val="000000" w:themeColor="text1"/>
              </w:rPr>
              <w:t>客家</w:t>
            </w:r>
            <w:r w:rsidR="00F849AF">
              <w:rPr>
                <w:rFonts w:eastAsia="標楷體" w:hint="eastAsia"/>
                <w:b/>
                <w:color w:val="000000" w:themeColor="text1"/>
              </w:rPr>
              <w:t>/</w:t>
            </w:r>
            <w:r w:rsidR="00F849AF">
              <w:rPr>
                <w:rFonts w:eastAsia="標楷體" w:hint="eastAsia"/>
                <w:b/>
                <w:color w:val="000000" w:themeColor="text1"/>
              </w:rPr>
              <w:t>原民</w:t>
            </w:r>
            <w:r w:rsidRPr="00AE1817">
              <w:rPr>
                <w:rFonts w:eastAsia="標楷體"/>
                <w:b/>
                <w:color w:val="000000" w:themeColor="text1"/>
              </w:rPr>
              <w:t>文化大補帖</w:t>
            </w:r>
          </w:p>
        </w:tc>
        <w:tc>
          <w:tcPr>
            <w:tcW w:w="4081" w:type="dxa"/>
            <w:vAlign w:val="center"/>
          </w:tcPr>
          <w:p w14:paraId="354F522A" w14:textId="77777777" w:rsidR="0025500A" w:rsidRDefault="0025500A" w:rsidP="00EF1536">
            <w:pPr>
              <w:pStyle w:val="2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屏東客家</w:t>
            </w:r>
            <w:r w:rsidR="00F849AF"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館</w:t>
            </w:r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簡介</w:t>
            </w:r>
          </w:p>
          <w:p w14:paraId="3F0FD6BF" w14:textId="77777777" w:rsidR="00601E2D" w:rsidRDefault="00601E2D" w:rsidP="00601E2D">
            <w:pPr>
              <w:pStyle w:val="2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屏東</w:t>
            </w:r>
            <w:proofErr w:type="gramStart"/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原民館簡介</w:t>
            </w:r>
            <w:proofErr w:type="gramEnd"/>
          </w:p>
          <w:p w14:paraId="5DAE44C9" w14:textId="77777777" w:rsidR="0025500A" w:rsidRPr="00601E2D" w:rsidRDefault="00F849AF" w:rsidP="00601E2D">
            <w:pPr>
              <w:pStyle w:val="2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展示內容導</w:t>
            </w:r>
            <w:proofErr w:type="gramStart"/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覽</w:t>
            </w:r>
            <w:proofErr w:type="gramEnd"/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解說</w:t>
            </w:r>
          </w:p>
        </w:tc>
      </w:tr>
      <w:tr w:rsidR="0025500A" w14:paraId="3598B224" w14:textId="77777777" w:rsidTr="0025500A">
        <w:trPr>
          <w:trHeight w:val="1422"/>
          <w:jc w:val="center"/>
        </w:trPr>
        <w:tc>
          <w:tcPr>
            <w:tcW w:w="1726" w:type="dxa"/>
            <w:vAlign w:val="center"/>
          </w:tcPr>
          <w:p w14:paraId="5072999F" w14:textId="77777777" w:rsidR="0025500A" w:rsidRPr="005169D5" w:rsidRDefault="0025500A" w:rsidP="007A15BA">
            <w:pPr>
              <w:pStyle w:val="aa"/>
              <w:spacing w:before="72" w:after="72"/>
              <w:rPr>
                <w:rFonts w:eastAsia="標楷體"/>
                <w:color w:val="000000" w:themeColor="text1"/>
              </w:rPr>
            </w:pPr>
            <w:r w:rsidRPr="005169D5">
              <w:rPr>
                <w:rFonts w:eastAsia="標楷體"/>
                <w:color w:val="000000" w:themeColor="text1"/>
              </w:rPr>
              <w:t>1</w:t>
            </w:r>
            <w:r w:rsidR="00F849AF">
              <w:rPr>
                <w:rFonts w:eastAsia="標楷體" w:hint="eastAsia"/>
                <w:color w:val="000000" w:themeColor="text1"/>
              </w:rPr>
              <w:t>4</w:t>
            </w:r>
            <w:r>
              <w:rPr>
                <w:rFonts w:eastAsia="標楷體"/>
                <w:color w:val="000000" w:themeColor="text1"/>
              </w:rPr>
              <w:t>:</w:t>
            </w:r>
            <w:r w:rsidR="00F849AF">
              <w:rPr>
                <w:rFonts w:eastAsia="標楷體" w:hint="eastAsia"/>
                <w:color w:val="000000" w:themeColor="text1"/>
              </w:rPr>
              <w:t>45</w:t>
            </w:r>
            <w:r w:rsidR="000A70AF">
              <w:rPr>
                <w:rFonts w:eastAsia="標楷體"/>
                <w:color w:val="000000" w:themeColor="text1"/>
              </w:rPr>
              <w:t>-17:</w:t>
            </w:r>
            <w:r w:rsidR="000A70AF">
              <w:rPr>
                <w:rFonts w:eastAsia="標楷體" w:hint="eastAsia"/>
                <w:color w:val="000000" w:themeColor="text1"/>
              </w:rPr>
              <w:t>3</w:t>
            </w:r>
            <w:r w:rsidRPr="005169D5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296" w:type="dxa"/>
            <w:vAlign w:val="center"/>
          </w:tcPr>
          <w:p w14:paraId="577C546F" w14:textId="77777777" w:rsidR="0025500A" w:rsidRPr="00A140A5" w:rsidRDefault="0025500A" w:rsidP="00A140A5">
            <w:pPr>
              <w:pStyle w:val="aa"/>
              <w:spacing w:before="72" w:after="72"/>
              <w:rPr>
                <w:rFonts w:eastAsia="標楷體"/>
                <w:b/>
                <w:color w:val="000000" w:themeColor="text1"/>
              </w:rPr>
            </w:pPr>
            <w:r w:rsidRPr="00AE1817">
              <w:rPr>
                <w:rFonts w:eastAsia="標楷體"/>
                <w:b/>
                <w:color w:val="000000" w:themeColor="text1"/>
              </w:rPr>
              <w:t>搶回生命的一刻</w:t>
            </w:r>
          </w:p>
        </w:tc>
        <w:tc>
          <w:tcPr>
            <w:tcW w:w="4081" w:type="dxa"/>
            <w:vAlign w:val="center"/>
          </w:tcPr>
          <w:p w14:paraId="57C00C4D" w14:textId="77777777" w:rsidR="0025500A" w:rsidRDefault="0025500A" w:rsidP="007A15BA">
            <w:pPr>
              <w:pStyle w:val="2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災害避免與應變措施</w:t>
            </w:r>
          </w:p>
          <w:p w14:paraId="7DA4C7FA" w14:textId="77777777" w:rsidR="0025500A" w:rsidRPr="00024178" w:rsidRDefault="0025500A" w:rsidP="00024178">
            <w:pPr>
              <w:pStyle w:val="2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急難救護</w:t>
            </w:r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AED</w:t>
            </w:r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、</w:t>
            </w:r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CPR</w:t>
            </w:r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操作說明與練習</w:t>
            </w:r>
          </w:p>
        </w:tc>
      </w:tr>
      <w:tr w:rsidR="0025500A" w14:paraId="31F51593" w14:textId="77777777" w:rsidTr="0025500A">
        <w:trPr>
          <w:trHeight w:val="489"/>
          <w:jc w:val="center"/>
        </w:trPr>
        <w:tc>
          <w:tcPr>
            <w:tcW w:w="1726" w:type="dxa"/>
            <w:vAlign w:val="center"/>
          </w:tcPr>
          <w:p w14:paraId="3DF6CD58" w14:textId="77777777" w:rsidR="0025500A" w:rsidRPr="005169D5" w:rsidRDefault="0025500A" w:rsidP="00EF1536">
            <w:pPr>
              <w:pStyle w:val="aa"/>
              <w:spacing w:before="72" w:after="72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17:</w:t>
            </w:r>
            <w:r w:rsidR="000A70AF">
              <w:rPr>
                <w:rFonts w:eastAsia="標楷體" w:hint="eastAsia"/>
                <w:color w:val="000000" w:themeColor="text1"/>
              </w:rPr>
              <w:t>3</w:t>
            </w:r>
            <w:r>
              <w:rPr>
                <w:rFonts w:eastAsia="標楷體" w:hint="eastAsia"/>
                <w:color w:val="000000" w:themeColor="text1"/>
              </w:rPr>
              <w:t>0-</w:t>
            </w:r>
          </w:p>
        </w:tc>
        <w:tc>
          <w:tcPr>
            <w:tcW w:w="3296" w:type="dxa"/>
            <w:vAlign w:val="center"/>
          </w:tcPr>
          <w:p w14:paraId="403080A3" w14:textId="77777777" w:rsidR="0025500A" w:rsidRPr="00F849AF" w:rsidRDefault="000A70AF" w:rsidP="000A70AF">
            <w:pPr>
              <w:pStyle w:val="aa"/>
              <w:spacing w:before="72" w:after="72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簽退</w:t>
            </w:r>
          </w:p>
        </w:tc>
        <w:tc>
          <w:tcPr>
            <w:tcW w:w="4081" w:type="dxa"/>
            <w:vAlign w:val="center"/>
          </w:tcPr>
          <w:p w14:paraId="1FC3B4A0" w14:textId="77777777" w:rsidR="0025500A" w:rsidRDefault="000A70AF" w:rsidP="005741D4"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0A70AF"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</w:rPr>
              <w:t>歡樂賦歸</w:t>
            </w:r>
          </w:p>
        </w:tc>
      </w:tr>
    </w:tbl>
    <w:p w14:paraId="22496BC4" w14:textId="77777777" w:rsidR="003E00AC" w:rsidRPr="002E4ACB" w:rsidRDefault="003E00AC" w:rsidP="00383DEE">
      <w:pPr>
        <w:pStyle w:val="2"/>
        <w:numPr>
          <w:ilvl w:val="0"/>
          <w:numId w:val="0"/>
        </w:numPr>
        <w:spacing w:before="24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75B7FCFD" w14:textId="77777777" w:rsidR="00211A7D" w:rsidRPr="00211A7D" w:rsidRDefault="00211A7D" w:rsidP="00B224C1">
      <w:pPr>
        <w:pStyle w:val="2"/>
        <w:numPr>
          <w:ilvl w:val="0"/>
          <w:numId w:val="2"/>
        </w:numPr>
        <w:spacing w:before="24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標楷體" w:cs="標楷體"/>
          <w:color w:val="000000"/>
        </w:rPr>
        <w:t>志工</w:t>
      </w:r>
      <w:r w:rsidRPr="00384EBB">
        <w:rPr>
          <w:rFonts w:ascii="標楷體" w:cs="標楷體"/>
          <w:color w:val="000000"/>
        </w:rPr>
        <w:t>權責</w:t>
      </w:r>
    </w:p>
    <w:p w14:paraId="2E717E5B" w14:textId="77777777" w:rsidR="00917EF2" w:rsidRPr="00CE1177" w:rsidRDefault="00211A7D" w:rsidP="00CE1177">
      <w:pPr>
        <w:pStyle w:val="2"/>
        <w:numPr>
          <w:ilvl w:val="0"/>
          <w:numId w:val="0"/>
        </w:numPr>
        <w:spacing w:line="240" w:lineRule="auto"/>
        <w:ind w:left="284"/>
        <w:jc w:val="left"/>
        <w:rPr>
          <w:rFonts w:ascii="Times New Roman" w:cs="Times New Roman"/>
          <w:b w:val="0"/>
          <w:color w:val="000000" w:themeColor="text1"/>
          <w:sz w:val="24"/>
        </w:rPr>
      </w:pPr>
      <w:r w:rsidRPr="00917EF2">
        <w:rPr>
          <w:rFonts w:ascii="Times New Roman" w:cs="Times New Roman" w:hint="eastAsia"/>
          <w:color w:val="000000" w:themeColor="text1"/>
        </w:rPr>
        <w:t>(</w:t>
      </w:r>
      <w:proofErr w:type="gramStart"/>
      <w:r w:rsidRPr="00917EF2">
        <w:rPr>
          <w:rFonts w:ascii="Times New Roman" w:cs="Times New Roman" w:hint="eastAsia"/>
          <w:color w:val="000000" w:themeColor="text1"/>
        </w:rPr>
        <w:t>一</w:t>
      </w:r>
      <w:proofErr w:type="gramEnd"/>
      <w:r w:rsidRPr="00917EF2">
        <w:rPr>
          <w:rFonts w:ascii="Times New Roman" w:cs="Times New Roman" w:hint="eastAsia"/>
          <w:color w:val="000000" w:themeColor="text1"/>
        </w:rPr>
        <w:t>)</w:t>
      </w:r>
      <w:r w:rsidR="00BE6A45" w:rsidRPr="00917EF2">
        <w:rPr>
          <w:rFonts w:ascii="Times New Roman" w:cs="Times New Roman" w:hint="eastAsia"/>
          <w:color w:val="000000" w:themeColor="text1"/>
        </w:rPr>
        <w:t xml:space="preserve"> </w:t>
      </w:r>
      <w:r w:rsidR="00917EF2" w:rsidRPr="00CE1177">
        <w:rPr>
          <w:rFonts w:ascii="Times New Roman" w:cs="Times New Roman" w:hint="eastAsia"/>
          <w:b w:val="0"/>
          <w:color w:val="000000" w:themeColor="text1"/>
          <w:sz w:val="24"/>
        </w:rPr>
        <w:t>排班與服勤規範</w:t>
      </w:r>
    </w:p>
    <w:p w14:paraId="53093A0E" w14:textId="77777777" w:rsidR="007B4B1A" w:rsidRPr="00CE1177" w:rsidRDefault="00917EF2" w:rsidP="00CE1177">
      <w:pPr>
        <w:pStyle w:val="2"/>
        <w:numPr>
          <w:ilvl w:val="0"/>
          <w:numId w:val="0"/>
        </w:numPr>
        <w:spacing w:line="240" w:lineRule="auto"/>
        <w:ind w:left="567"/>
        <w:jc w:val="left"/>
        <w:rPr>
          <w:rFonts w:ascii="Times New Roman" w:cs="Times New Roman"/>
          <w:b w:val="0"/>
          <w:color w:val="000000" w:themeColor="text1"/>
          <w:sz w:val="24"/>
        </w:rPr>
      </w:pP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志願服務人員從事服務工作時應遵守</w:t>
      </w:r>
      <w:r w:rsidR="007B4B1A" w:rsidRPr="00CE1177">
        <w:rPr>
          <w:rFonts w:ascii="Times New Roman" w:cs="Times New Roman" w:hint="eastAsia"/>
          <w:b w:val="0"/>
          <w:color w:val="000000" w:themeColor="text1"/>
          <w:sz w:val="24"/>
        </w:rPr>
        <w:t>文化志工相關規約，於服務期間應接受運用單位辦理年終考核</w:t>
      </w:r>
      <w:r w:rsidR="007B4B1A" w:rsidRPr="003943DF">
        <w:rPr>
          <w:rFonts w:ascii="Times New Roman" w:cs="Times New Roman" w:hint="eastAsia"/>
          <w:b w:val="0"/>
          <w:color w:val="000000" w:themeColor="text1"/>
          <w:sz w:val="24"/>
        </w:rPr>
        <w:t>。</w:t>
      </w:r>
    </w:p>
    <w:p w14:paraId="2405127D" w14:textId="77777777" w:rsidR="007B4B1A" w:rsidRPr="00CE1177" w:rsidRDefault="007B4B1A" w:rsidP="00CE1177">
      <w:pPr>
        <w:pStyle w:val="2"/>
        <w:numPr>
          <w:ilvl w:val="0"/>
          <w:numId w:val="0"/>
        </w:numPr>
        <w:spacing w:line="240" w:lineRule="auto"/>
        <w:ind w:left="567"/>
        <w:jc w:val="left"/>
        <w:rPr>
          <w:rFonts w:ascii="Times New Roman" w:cs="Times New Roman"/>
          <w:b w:val="0"/>
          <w:color w:val="000000" w:themeColor="text1"/>
          <w:sz w:val="24"/>
        </w:rPr>
      </w:pP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 xml:space="preserve">1. </w:t>
      </w: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每月應依規定填報</w:t>
      </w:r>
      <w:r w:rsidR="00917EF2" w:rsidRPr="00CE1177">
        <w:rPr>
          <w:rFonts w:ascii="Times New Roman" w:cs="Times New Roman" w:hint="eastAsia"/>
          <w:b w:val="0"/>
          <w:color w:val="000000" w:themeColor="text1"/>
          <w:sz w:val="24"/>
        </w:rPr>
        <w:t>排班表</w:t>
      </w: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，服勤時間每次以</w:t>
      </w: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3</w:t>
      </w: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小時為原則。</w:t>
      </w:r>
    </w:p>
    <w:p w14:paraId="71A3125C" w14:textId="77777777" w:rsidR="00CE1177" w:rsidRDefault="007B4B1A" w:rsidP="00CE1177">
      <w:pPr>
        <w:pStyle w:val="2"/>
        <w:numPr>
          <w:ilvl w:val="0"/>
          <w:numId w:val="0"/>
        </w:numPr>
        <w:spacing w:line="240" w:lineRule="auto"/>
        <w:ind w:left="567"/>
        <w:jc w:val="left"/>
        <w:rPr>
          <w:rFonts w:ascii="Times New Roman" w:cs="Times New Roman"/>
          <w:b w:val="0"/>
          <w:color w:val="000000" w:themeColor="text1"/>
          <w:sz w:val="24"/>
        </w:rPr>
      </w:pP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lastRenderedPageBreak/>
        <w:t xml:space="preserve">2. </w:t>
      </w: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服勤時間每半年至少</w:t>
      </w: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25</w:t>
      </w: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小時，每</w:t>
      </w: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1</w:t>
      </w: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年度須累計至少</w:t>
      </w: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50</w:t>
      </w: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小時</w:t>
      </w:r>
    </w:p>
    <w:p w14:paraId="1804422B" w14:textId="77777777" w:rsidR="007B4B1A" w:rsidRDefault="007B4B1A" w:rsidP="00CE1177">
      <w:pPr>
        <w:pStyle w:val="2"/>
        <w:numPr>
          <w:ilvl w:val="0"/>
          <w:numId w:val="0"/>
        </w:numPr>
        <w:spacing w:line="240" w:lineRule="auto"/>
        <w:ind w:left="993"/>
        <w:jc w:val="left"/>
        <w:rPr>
          <w:rFonts w:ascii="Times New Roman" w:cs="Times New Roman"/>
          <w:b w:val="0"/>
          <w:color w:val="000000" w:themeColor="text1"/>
          <w:sz w:val="24"/>
        </w:rPr>
      </w:pP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服務時數</w:t>
      </w:r>
      <w:r w:rsidRPr="00CE1177">
        <w:rPr>
          <w:rFonts w:ascii="Times New Roman" w:cs="Times New Roman"/>
          <w:b w:val="0"/>
          <w:color w:val="000000" w:themeColor="text1"/>
          <w:sz w:val="24"/>
        </w:rPr>
        <w:t>。</w:t>
      </w:r>
    </w:p>
    <w:p w14:paraId="766B3114" w14:textId="77777777" w:rsidR="007B4B1A" w:rsidRPr="00CE1177" w:rsidRDefault="007B4B1A" w:rsidP="00CE1177">
      <w:pPr>
        <w:pStyle w:val="2"/>
        <w:numPr>
          <w:ilvl w:val="0"/>
          <w:numId w:val="0"/>
        </w:numPr>
        <w:spacing w:line="240" w:lineRule="auto"/>
        <w:ind w:left="993" w:hanging="426"/>
        <w:jc w:val="left"/>
        <w:rPr>
          <w:rFonts w:ascii="Times New Roman" w:cs="Times New Roman"/>
          <w:b w:val="0"/>
          <w:color w:val="000000" w:themeColor="text1"/>
          <w:sz w:val="24"/>
        </w:rPr>
      </w:pP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3.</w:t>
      </w:r>
      <w:r w:rsidRPr="00CE1177">
        <w:rPr>
          <w:rFonts w:ascii="Times New Roman" w:cs="Times New Roman"/>
          <w:b w:val="0"/>
          <w:color w:val="000000" w:themeColor="text1"/>
          <w:sz w:val="24"/>
        </w:rPr>
        <w:t xml:space="preserve"> </w:t>
      </w:r>
      <w:r w:rsidRPr="00CE1177">
        <w:rPr>
          <w:rFonts w:ascii="Times New Roman" w:cs="Times New Roman"/>
          <w:b w:val="0"/>
          <w:color w:val="000000" w:themeColor="text1"/>
          <w:sz w:val="24"/>
        </w:rPr>
        <w:t>須配合屏</w:t>
      </w:r>
      <w:proofErr w:type="gramStart"/>
      <w:r w:rsidRPr="00CE1177">
        <w:rPr>
          <w:rFonts w:ascii="Times New Roman" w:cs="Times New Roman"/>
          <w:b w:val="0"/>
          <w:color w:val="000000" w:themeColor="text1"/>
          <w:sz w:val="24"/>
        </w:rPr>
        <w:t>菸</w:t>
      </w:r>
      <w:proofErr w:type="gramEnd"/>
      <w:r w:rsidRPr="00CE1177">
        <w:rPr>
          <w:rFonts w:ascii="Times New Roman" w:cs="Times New Roman"/>
          <w:b w:val="0"/>
          <w:color w:val="000000" w:themeColor="text1"/>
          <w:sz w:val="24"/>
        </w:rPr>
        <w:t>1936</w:t>
      </w:r>
      <w:r w:rsidRPr="00CE1177">
        <w:rPr>
          <w:rFonts w:ascii="Times New Roman" w:cs="Times New Roman"/>
          <w:b w:val="0"/>
          <w:color w:val="000000" w:themeColor="text1"/>
          <w:sz w:val="24"/>
        </w:rPr>
        <w:t>文化基地園區</w:t>
      </w: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及</w:t>
      </w:r>
      <w:r w:rsidRPr="00CE1177">
        <w:rPr>
          <w:rFonts w:ascii="Times New Roman" w:cs="Times New Roman"/>
          <w:b w:val="0"/>
          <w:color w:val="000000" w:themeColor="text1"/>
          <w:sz w:val="24"/>
        </w:rPr>
        <w:t>館舍時間排班服勤，</w:t>
      </w: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已排班後如須臨時請假</w:t>
      </w:r>
      <w:r w:rsidRPr="00CE1177">
        <w:rPr>
          <w:rFonts w:ascii="Times New Roman" w:cs="Times New Roman"/>
          <w:b w:val="0"/>
          <w:color w:val="000000" w:themeColor="text1"/>
          <w:sz w:val="24"/>
        </w:rPr>
        <w:t>，</w:t>
      </w:r>
      <w:proofErr w:type="gramStart"/>
      <w:r w:rsidRPr="00CE1177">
        <w:rPr>
          <w:rFonts w:ascii="Times New Roman" w:cs="Times New Roman"/>
          <w:b w:val="0"/>
          <w:color w:val="000000" w:themeColor="text1"/>
          <w:sz w:val="24"/>
        </w:rPr>
        <w:t>應依服勤</w:t>
      </w:r>
      <w:proofErr w:type="gramEnd"/>
      <w:r w:rsidRPr="00CE1177">
        <w:rPr>
          <w:rFonts w:ascii="Times New Roman" w:cs="Times New Roman"/>
          <w:b w:val="0"/>
          <w:color w:val="000000" w:themeColor="text1"/>
          <w:sz w:val="24"/>
        </w:rPr>
        <w:t>規定</w:t>
      </w: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告知承辦窗口</w:t>
      </w:r>
      <w:r w:rsidRPr="00CE1177">
        <w:rPr>
          <w:rFonts w:ascii="Times New Roman" w:cs="Times New Roman"/>
          <w:b w:val="0"/>
          <w:color w:val="000000" w:themeColor="text1"/>
          <w:sz w:val="24"/>
        </w:rPr>
        <w:t>請假</w:t>
      </w: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並自行請代理人員</w:t>
      </w:r>
      <w:r w:rsidRPr="00CE1177">
        <w:rPr>
          <w:rFonts w:ascii="Times New Roman" w:cs="Times New Roman"/>
          <w:b w:val="0"/>
          <w:color w:val="000000" w:themeColor="text1"/>
          <w:sz w:val="24"/>
        </w:rPr>
        <w:t>。</w:t>
      </w:r>
    </w:p>
    <w:p w14:paraId="0946B4B8" w14:textId="77777777" w:rsidR="00917EF2" w:rsidRPr="00CE1177" w:rsidRDefault="007B4B1A" w:rsidP="00CE1177">
      <w:pPr>
        <w:pStyle w:val="2"/>
        <w:numPr>
          <w:ilvl w:val="0"/>
          <w:numId w:val="0"/>
        </w:numPr>
        <w:spacing w:line="240" w:lineRule="auto"/>
        <w:ind w:left="720" w:hanging="153"/>
        <w:jc w:val="left"/>
        <w:rPr>
          <w:rFonts w:ascii="Times New Roman" w:cs="Times New Roman"/>
          <w:b w:val="0"/>
          <w:color w:val="000000" w:themeColor="text1"/>
          <w:sz w:val="24"/>
        </w:rPr>
      </w:pP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 xml:space="preserve">4. </w:t>
      </w:r>
      <w:proofErr w:type="gramStart"/>
      <w:r w:rsidR="00917EF2" w:rsidRPr="00CE1177">
        <w:rPr>
          <w:rFonts w:ascii="Times New Roman" w:cs="Times New Roman" w:hint="eastAsia"/>
          <w:b w:val="0"/>
          <w:color w:val="000000" w:themeColor="text1"/>
          <w:sz w:val="24"/>
        </w:rPr>
        <w:t>服勤須按時</w:t>
      </w:r>
      <w:proofErr w:type="gramEnd"/>
      <w:r w:rsidR="00917EF2" w:rsidRPr="00CE1177">
        <w:rPr>
          <w:rFonts w:ascii="Times New Roman" w:cs="Times New Roman" w:hint="eastAsia"/>
          <w:b w:val="0"/>
          <w:color w:val="000000" w:themeColor="text1"/>
          <w:sz w:val="24"/>
        </w:rPr>
        <w:t>簽到、簽退</w:t>
      </w:r>
      <w:r w:rsidR="00917EF2" w:rsidRPr="00CE1177">
        <w:rPr>
          <w:rFonts w:ascii="Times New Roman" w:cs="Times New Roman"/>
          <w:b w:val="0"/>
          <w:color w:val="000000" w:themeColor="text1"/>
          <w:sz w:val="24"/>
        </w:rPr>
        <w:t>(</w:t>
      </w:r>
      <w:r w:rsidR="00917EF2" w:rsidRPr="00CE1177">
        <w:rPr>
          <w:rFonts w:ascii="Times New Roman" w:cs="Times New Roman" w:hint="eastAsia"/>
          <w:b w:val="0"/>
          <w:color w:val="000000" w:themeColor="text1"/>
          <w:sz w:val="24"/>
        </w:rPr>
        <w:t>未簽到退者不予以核發時數</w:t>
      </w:r>
      <w:r w:rsidR="00917EF2" w:rsidRPr="00CE1177">
        <w:rPr>
          <w:rFonts w:ascii="Times New Roman" w:cs="Times New Roman"/>
          <w:b w:val="0"/>
          <w:color w:val="000000" w:themeColor="text1"/>
          <w:sz w:val="24"/>
        </w:rPr>
        <w:t>)</w:t>
      </w: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。</w:t>
      </w:r>
      <w:r w:rsidRPr="00CE1177">
        <w:rPr>
          <w:rFonts w:ascii="Times New Roman" w:cs="Times New Roman"/>
          <w:b w:val="0"/>
          <w:color w:val="000000" w:themeColor="text1"/>
          <w:sz w:val="24"/>
        </w:rPr>
        <w:t xml:space="preserve"> </w:t>
      </w:r>
    </w:p>
    <w:p w14:paraId="788FB269" w14:textId="77777777" w:rsidR="007B4B1A" w:rsidRPr="00CE1177" w:rsidRDefault="007B4B1A" w:rsidP="00CE1177">
      <w:pPr>
        <w:pStyle w:val="2"/>
        <w:numPr>
          <w:ilvl w:val="0"/>
          <w:numId w:val="0"/>
        </w:numPr>
        <w:spacing w:line="240" w:lineRule="auto"/>
        <w:ind w:left="993" w:hanging="426"/>
        <w:jc w:val="left"/>
        <w:rPr>
          <w:rFonts w:ascii="Times New Roman" w:cs="Times New Roman"/>
          <w:b w:val="0"/>
          <w:color w:val="000000" w:themeColor="text1"/>
          <w:sz w:val="24"/>
        </w:rPr>
      </w:pP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5.</w:t>
      </w:r>
      <w:r w:rsidRPr="00CE1177">
        <w:rPr>
          <w:rFonts w:ascii="Times New Roman" w:cs="Times New Roman"/>
          <w:b w:val="0"/>
          <w:color w:val="000000" w:themeColor="text1"/>
          <w:sz w:val="24"/>
        </w:rPr>
        <w:t xml:space="preserve"> </w:t>
      </w:r>
      <w:r w:rsidRPr="00CE1177">
        <w:rPr>
          <w:rFonts w:ascii="Times New Roman" w:cs="Times New Roman"/>
          <w:b w:val="0"/>
          <w:color w:val="000000" w:themeColor="text1"/>
          <w:sz w:val="24"/>
        </w:rPr>
        <w:t>志工服勤時</w:t>
      </w:r>
      <w:proofErr w:type="gramStart"/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需服儀端正</w:t>
      </w:r>
      <w:proofErr w:type="gramEnd"/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並配戴</w:t>
      </w:r>
      <w:proofErr w:type="gramStart"/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志工證</w:t>
      </w:r>
      <w:proofErr w:type="gramEnd"/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，參與文化志工相關活動需</w:t>
      </w:r>
      <w:proofErr w:type="gramStart"/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身著文化處志工</w:t>
      </w:r>
      <w:proofErr w:type="gramEnd"/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背心</w:t>
      </w:r>
      <w:r w:rsidRPr="00CE1177">
        <w:rPr>
          <w:rFonts w:ascii="Times New Roman" w:cs="Times New Roman"/>
          <w:b w:val="0"/>
          <w:color w:val="000000" w:themeColor="text1"/>
          <w:sz w:val="24"/>
        </w:rPr>
        <w:t>。</w:t>
      </w:r>
    </w:p>
    <w:p w14:paraId="3BBC4F7F" w14:textId="77777777" w:rsidR="00A37C25" w:rsidRPr="00F61388" w:rsidRDefault="007B4B1A" w:rsidP="00F61388">
      <w:pPr>
        <w:pStyle w:val="2"/>
        <w:numPr>
          <w:ilvl w:val="0"/>
          <w:numId w:val="0"/>
        </w:numPr>
        <w:spacing w:line="240" w:lineRule="auto"/>
        <w:ind w:left="993" w:hanging="426"/>
        <w:jc w:val="left"/>
        <w:rPr>
          <w:rFonts w:ascii="Times New Roman" w:cs="Times New Roman"/>
          <w:b w:val="0"/>
          <w:color w:val="000000" w:themeColor="text1"/>
          <w:sz w:val="24"/>
        </w:rPr>
      </w:pP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 xml:space="preserve">6. </w:t>
      </w:r>
      <w:r w:rsidR="0074702B" w:rsidRPr="00CE1177">
        <w:rPr>
          <w:rFonts w:ascii="Times New Roman" w:cs="Times New Roman" w:hint="eastAsia"/>
          <w:b w:val="0"/>
          <w:color w:val="000000" w:themeColor="text1"/>
          <w:sz w:val="24"/>
        </w:rPr>
        <w:t>須參與半年一次</w:t>
      </w:r>
      <w:proofErr w:type="gramStart"/>
      <w:r w:rsidR="0074702B" w:rsidRPr="00CE1177">
        <w:rPr>
          <w:rFonts w:ascii="Times New Roman" w:cs="Times New Roman" w:hint="eastAsia"/>
          <w:b w:val="0"/>
          <w:color w:val="000000" w:themeColor="text1"/>
          <w:sz w:val="24"/>
        </w:rPr>
        <w:t>展覽組志工</w:t>
      </w:r>
      <w:proofErr w:type="gramEnd"/>
      <w:r w:rsidR="0074702B" w:rsidRPr="00CE1177">
        <w:rPr>
          <w:rFonts w:ascii="Times New Roman" w:cs="Times New Roman" w:hint="eastAsia"/>
          <w:b w:val="0"/>
          <w:color w:val="000000" w:themeColor="text1"/>
          <w:sz w:val="24"/>
        </w:rPr>
        <w:t>會議、</w:t>
      </w:r>
      <w:r w:rsidR="00BE6A45" w:rsidRPr="00CE1177">
        <w:rPr>
          <w:rFonts w:ascii="Times New Roman" w:cs="Times New Roman" w:hint="eastAsia"/>
          <w:b w:val="0"/>
          <w:color w:val="000000" w:themeColor="text1"/>
          <w:sz w:val="24"/>
        </w:rPr>
        <w:t>每年度的</w:t>
      </w: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文化</w:t>
      </w:r>
      <w:r w:rsidR="00BE6A45" w:rsidRPr="00CE1177">
        <w:rPr>
          <w:rFonts w:ascii="Times New Roman" w:cs="Times New Roman" w:hint="eastAsia"/>
          <w:b w:val="0"/>
          <w:color w:val="000000" w:themeColor="text1"/>
          <w:sz w:val="24"/>
        </w:rPr>
        <w:t>志工大會</w:t>
      </w:r>
      <w:r w:rsidR="0074702B" w:rsidRPr="00CE1177">
        <w:rPr>
          <w:rFonts w:ascii="Times New Roman" w:cs="Times New Roman" w:hint="eastAsia"/>
          <w:b w:val="0"/>
          <w:color w:val="000000" w:themeColor="text1"/>
          <w:sz w:val="24"/>
        </w:rPr>
        <w:t>及其他重要訓練，如消防演練、急救課程</w:t>
      </w:r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、新展</w:t>
      </w:r>
      <w:proofErr w:type="gramStart"/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展</w:t>
      </w:r>
      <w:proofErr w:type="gramEnd"/>
      <w:r w:rsidRPr="00CE1177">
        <w:rPr>
          <w:rFonts w:ascii="Times New Roman" w:cs="Times New Roman" w:hint="eastAsia"/>
          <w:b w:val="0"/>
          <w:color w:val="000000" w:themeColor="text1"/>
          <w:sz w:val="24"/>
        </w:rPr>
        <w:t>前培訓</w:t>
      </w:r>
      <w:r w:rsidR="00BE6A45" w:rsidRPr="00CE1177">
        <w:rPr>
          <w:rFonts w:ascii="Times New Roman" w:cs="Times New Roman" w:hint="eastAsia"/>
          <w:b w:val="0"/>
          <w:color w:val="000000" w:themeColor="text1"/>
          <w:sz w:val="24"/>
        </w:rPr>
        <w:t>。</w:t>
      </w:r>
    </w:p>
    <w:p w14:paraId="42427D99" w14:textId="77777777" w:rsidR="00F234B1" w:rsidRPr="00DE2732" w:rsidRDefault="00F234B1" w:rsidP="00A37C25">
      <w:pPr>
        <w:pStyle w:val="2"/>
        <w:numPr>
          <w:ilvl w:val="0"/>
          <w:numId w:val="2"/>
        </w:numPr>
        <w:spacing w:before="240" w:line="240" w:lineRule="auto"/>
        <w:ind w:left="0" w:firstLineChars="44" w:firstLine="141"/>
        <w:rPr>
          <w:rFonts w:ascii="標楷體" w:cs="標楷體"/>
          <w:color w:val="000000"/>
        </w:rPr>
      </w:pPr>
      <w:r w:rsidRPr="00DE2732">
        <w:rPr>
          <w:rFonts w:ascii="標楷體" w:cs="標楷體"/>
          <w:color w:val="000000"/>
        </w:rPr>
        <w:t>志工福利與考核</w:t>
      </w:r>
    </w:p>
    <w:p w14:paraId="0BD934D8" w14:textId="77777777" w:rsidR="00FC635F" w:rsidRPr="00FC635F" w:rsidRDefault="00F234B1" w:rsidP="000A0B23">
      <w:pPr>
        <w:pStyle w:val="2"/>
        <w:numPr>
          <w:ilvl w:val="0"/>
          <w:numId w:val="0"/>
        </w:numPr>
        <w:spacing w:line="240" w:lineRule="auto"/>
        <w:ind w:left="567"/>
        <w:jc w:val="left"/>
        <w:rPr>
          <w:rFonts w:ascii="Times New Roman" w:cs="Times New Roman"/>
          <w:b w:val="0"/>
          <w:color w:val="000000" w:themeColor="text1"/>
          <w:sz w:val="24"/>
        </w:rPr>
      </w:pPr>
      <w:r w:rsidRPr="00FC635F">
        <w:rPr>
          <w:rFonts w:ascii="Times New Roman" w:cs="Times New Roman"/>
          <w:b w:val="0"/>
          <w:color w:val="000000" w:themeColor="text1"/>
          <w:sz w:val="24"/>
        </w:rPr>
        <w:t>屏</w:t>
      </w:r>
      <w:proofErr w:type="gramStart"/>
      <w:r w:rsidR="00DE2732" w:rsidRPr="00FC635F">
        <w:rPr>
          <w:rFonts w:ascii="Times New Roman" w:cs="Times New Roman" w:hint="eastAsia"/>
          <w:b w:val="0"/>
          <w:color w:val="000000" w:themeColor="text1"/>
          <w:sz w:val="24"/>
        </w:rPr>
        <w:t>菸</w:t>
      </w:r>
      <w:proofErr w:type="gramEnd"/>
      <w:r w:rsidR="00DE2732" w:rsidRPr="00FC635F">
        <w:rPr>
          <w:rFonts w:ascii="Times New Roman" w:cs="Times New Roman" w:hint="eastAsia"/>
          <w:b w:val="0"/>
          <w:color w:val="000000" w:themeColor="text1"/>
          <w:sz w:val="24"/>
        </w:rPr>
        <w:t>1936</w:t>
      </w:r>
      <w:r w:rsidR="00DE2732" w:rsidRPr="00FC635F">
        <w:rPr>
          <w:rFonts w:ascii="Times New Roman" w:cs="Times New Roman" w:hint="eastAsia"/>
          <w:b w:val="0"/>
          <w:color w:val="000000" w:themeColor="text1"/>
          <w:sz w:val="24"/>
        </w:rPr>
        <w:t>文化基地</w:t>
      </w:r>
      <w:proofErr w:type="gramStart"/>
      <w:r w:rsidR="002E4ACB" w:rsidRPr="00FC635F">
        <w:rPr>
          <w:rFonts w:ascii="Times New Roman" w:cs="Times New Roman"/>
          <w:b w:val="0"/>
          <w:color w:val="000000" w:themeColor="text1"/>
          <w:sz w:val="24"/>
        </w:rPr>
        <w:t>志工</w:t>
      </w:r>
      <w:r w:rsidR="00DE2732" w:rsidRPr="00FC635F">
        <w:rPr>
          <w:rFonts w:ascii="Times New Roman" w:cs="Times New Roman"/>
          <w:b w:val="0"/>
          <w:color w:val="000000" w:themeColor="text1"/>
          <w:sz w:val="24"/>
        </w:rPr>
        <w:t>屬</w:t>
      </w:r>
      <w:r w:rsidR="00DE2732" w:rsidRPr="00FC635F">
        <w:rPr>
          <w:rFonts w:ascii="Times New Roman" w:cs="Times New Roman" w:hint="eastAsia"/>
          <w:b w:val="0"/>
          <w:color w:val="000000" w:themeColor="text1"/>
          <w:sz w:val="24"/>
        </w:rPr>
        <w:t>屏東縣</w:t>
      </w:r>
      <w:proofErr w:type="gramEnd"/>
      <w:r w:rsidR="00DE2732" w:rsidRPr="00FC635F">
        <w:rPr>
          <w:rFonts w:ascii="Times New Roman" w:cs="Times New Roman" w:hint="eastAsia"/>
          <w:b w:val="0"/>
          <w:color w:val="000000" w:themeColor="text1"/>
          <w:sz w:val="24"/>
        </w:rPr>
        <w:t>政</w:t>
      </w:r>
      <w:r w:rsidRPr="00FC635F">
        <w:rPr>
          <w:rFonts w:ascii="Times New Roman" w:cs="Times New Roman"/>
          <w:b w:val="0"/>
          <w:color w:val="000000" w:themeColor="text1"/>
          <w:sz w:val="24"/>
        </w:rPr>
        <w:t>府</w:t>
      </w:r>
      <w:proofErr w:type="gramStart"/>
      <w:r w:rsidRPr="00FC635F">
        <w:rPr>
          <w:rFonts w:ascii="Times New Roman" w:cs="Times New Roman"/>
          <w:b w:val="0"/>
          <w:color w:val="000000" w:themeColor="text1"/>
          <w:sz w:val="24"/>
        </w:rPr>
        <w:t>文化處志工</w:t>
      </w:r>
      <w:proofErr w:type="gramEnd"/>
      <w:r w:rsidR="00DE2732" w:rsidRPr="00FC635F">
        <w:rPr>
          <w:rFonts w:ascii="Times New Roman" w:cs="Times New Roman"/>
          <w:b w:val="0"/>
          <w:color w:val="000000" w:themeColor="text1"/>
          <w:sz w:val="24"/>
        </w:rPr>
        <w:t>隊</w:t>
      </w:r>
      <w:r w:rsidR="00DE2732" w:rsidRPr="00FC635F">
        <w:rPr>
          <w:rFonts w:ascii="Times New Roman" w:cs="Times New Roman" w:hint="eastAsia"/>
          <w:b w:val="0"/>
          <w:color w:val="000000" w:themeColor="text1"/>
          <w:sz w:val="24"/>
        </w:rPr>
        <w:t>展覽</w:t>
      </w:r>
      <w:r w:rsidR="002E4ACB" w:rsidRPr="00FC635F">
        <w:rPr>
          <w:rFonts w:ascii="Times New Roman" w:cs="Times New Roman"/>
          <w:b w:val="0"/>
          <w:color w:val="000000" w:themeColor="text1"/>
          <w:sz w:val="24"/>
        </w:rPr>
        <w:t>組的成員，根據服務時數給予志</w:t>
      </w:r>
      <w:r w:rsidR="002E4ACB" w:rsidRPr="00FC635F">
        <w:rPr>
          <w:rFonts w:ascii="Times New Roman" w:cs="Times New Roman" w:hint="eastAsia"/>
          <w:b w:val="0"/>
          <w:color w:val="000000" w:themeColor="text1"/>
          <w:sz w:val="24"/>
        </w:rPr>
        <w:t>願服務</w:t>
      </w:r>
      <w:proofErr w:type="gramStart"/>
      <w:r w:rsidR="002E4ACB" w:rsidRPr="00FC635F">
        <w:rPr>
          <w:rFonts w:ascii="Times New Roman" w:cs="Times New Roman" w:hint="eastAsia"/>
          <w:b w:val="0"/>
          <w:color w:val="000000" w:themeColor="text1"/>
          <w:sz w:val="24"/>
        </w:rPr>
        <w:t>紀錄冊</w:t>
      </w:r>
      <w:r w:rsidR="003A375A" w:rsidRPr="00FC635F">
        <w:rPr>
          <w:rFonts w:ascii="Times New Roman" w:cs="Times New Roman" w:hint="eastAsia"/>
          <w:b w:val="0"/>
          <w:color w:val="000000" w:themeColor="text1"/>
          <w:sz w:val="24"/>
        </w:rPr>
        <w:t>時</w:t>
      </w:r>
      <w:proofErr w:type="gramEnd"/>
      <w:r w:rsidR="003A375A" w:rsidRPr="00FC635F">
        <w:rPr>
          <w:rFonts w:ascii="Times New Roman" w:cs="Times New Roman" w:hint="eastAsia"/>
          <w:b w:val="0"/>
          <w:color w:val="000000" w:themeColor="text1"/>
          <w:sz w:val="24"/>
        </w:rPr>
        <w:t>數</w:t>
      </w:r>
      <w:r w:rsidR="002E4ACB" w:rsidRPr="00FC635F">
        <w:rPr>
          <w:rFonts w:ascii="Times New Roman" w:cs="Times New Roman"/>
          <w:b w:val="0"/>
          <w:color w:val="000000" w:themeColor="text1"/>
          <w:sz w:val="24"/>
        </w:rPr>
        <w:t>登錄</w:t>
      </w:r>
      <w:r w:rsidR="002E4ACB" w:rsidRPr="00FC635F">
        <w:rPr>
          <w:rFonts w:ascii="Times New Roman" w:cs="Times New Roman" w:hint="eastAsia"/>
          <w:b w:val="0"/>
          <w:color w:val="000000" w:themeColor="text1"/>
          <w:sz w:val="24"/>
        </w:rPr>
        <w:t>。並</w:t>
      </w:r>
      <w:r w:rsidRPr="00FC635F">
        <w:rPr>
          <w:rFonts w:ascii="Times New Roman" w:cs="Times New Roman"/>
          <w:b w:val="0"/>
          <w:color w:val="000000" w:themeColor="text1"/>
          <w:sz w:val="24"/>
        </w:rPr>
        <w:t>依照本府文化處志願服務</w:t>
      </w:r>
      <w:r w:rsidR="002E4ACB" w:rsidRPr="00FC635F">
        <w:rPr>
          <w:rFonts w:ascii="Times New Roman" w:cs="Times New Roman"/>
          <w:b w:val="0"/>
          <w:color w:val="000000" w:themeColor="text1"/>
          <w:sz w:val="24"/>
        </w:rPr>
        <w:t>工作隊組織及管理守則</w:t>
      </w:r>
      <w:r w:rsidRPr="00FC635F">
        <w:rPr>
          <w:rFonts w:ascii="Times New Roman" w:cs="Times New Roman"/>
          <w:b w:val="0"/>
          <w:color w:val="000000" w:themeColor="text1"/>
          <w:sz w:val="24"/>
        </w:rPr>
        <w:t>辦理</w:t>
      </w:r>
      <w:r w:rsidR="002E4ACB" w:rsidRPr="00FC635F">
        <w:rPr>
          <w:rFonts w:ascii="Times New Roman" w:cs="Times New Roman" w:hint="eastAsia"/>
          <w:b w:val="0"/>
          <w:color w:val="000000" w:themeColor="text1"/>
          <w:sz w:val="24"/>
        </w:rPr>
        <w:t>相關事宜</w:t>
      </w:r>
      <w:r w:rsidRPr="00FC635F">
        <w:rPr>
          <w:rFonts w:ascii="Times New Roman" w:cs="Times New Roman"/>
          <w:b w:val="0"/>
          <w:color w:val="000000" w:themeColor="text1"/>
          <w:sz w:val="24"/>
        </w:rPr>
        <w:t>。</w:t>
      </w:r>
    </w:p>
    <w:p w14:paraId="26CD0947" w14:textId="77777777" w:rsidR="00DE2732" w:rsidRPr="00FC635F" w:rsidRDefault="00DE2732" w:rsidP="00DE2732">
      <w:pPr>
        <w:pBdr>
          <w:top w:val="nil"/>
          <w:left w:val="nil"/>
          <w:bottom w:val="nil"/>
          <w:right w:val="nil"/>
          <w:between w:val="nil"/>
        </w:pBdr>
        <w:ind w:leftChars="236" w:left="566"/>
        <w:rPr>
          <w:rFonts w:ascii="Times New Roman" w:eastAsia="標楷體" w:hAnsi="標楷體" w:cs="Times New Roman"/>
          <w:color w:val="000000" w:themeColor="text1"/>
          <w:spacing w:val="20"/>
          <w:kern w:val="0"/>
          <w:sz w:val="28"/>
          <w:szCs w:val="28"/>
        </w:rPr>
      </w:pPr>
      <w:r w:rsidRPr="00FC635F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 w:val="28"/>
          <w:szCs w:val="28"/>
        </w:rPr>
        <w:t>(</w:t>
      </w:r>
      <w:proofErr w:type="gramStart"/>
      <w:r w:rsidRPr="00FC635F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 w:val="28"/>
          <w:szCs w:val="28"/>
        </w:rPr>
        <w:t>一</w:t>
      </w:r>
      <w:proofErr w:type="gramEnd"/>
      <w:r w:rsidRPr="00FC635F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 w:val="28"/>
          <w:szCs w:val="28"/>
        </w:rPr>
        <w:t>)</w:t>
      </w:r>
      <w:r w:rsidRPr="00FC635F">
        <w:rPr>
          <w:rFonts w:ascii="Times New Roman" w:eastAsia="標楷體" w:hAnsi="標楷體" w:cs="Times New Roman"/>
          <w:color w:val="000000" w:themeColor="text1"/>
          <w:spacing w:val="20"/>
          <w:kern w:val="0"/>
          <w:sz w:val="28"/>
          <w:szCs w:val="28"/>
        </w:rPr>
        <w:t>福利</w:t>
      </w:r>
      <w:r w:rsidRPr="00FC635F">
        <w:rPr>
          <w:rFonts w:ascii="Times New Roman" w:eastAsia="標楷體" w:hAnsi="標楷體" w:cs="Times New Roman"/>
          <w:color w:val="000000" w:themeColor="text1"/>
          <w:spacing w:val="20"/>
          <w:kern w:val="0"/>
          <w:sz w:val="28"/>
          <w:szCs w:val="28"/>
        </w:rPr>
        <w:t>:</w:t>
      </w:r>
    </w:p>
    <w:tbl>
      <w:tblPr>
        <w:tblW w:w="8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6647"/>
      </w:tblGrid>
      <w:tr w:rsidR="00DE2732" w:rsidRPr="00F759DA" w14:paraId="19B1EDA5" w14:textId="77777777" w:rsidTr="00FC635F">
        <w:trPr>
          <w:trHeight w:val="364"/>
          <w:jc w:val="center"/>
        </w:trPr>
        <w:tc>
          <w:tcPr>
            <w:tcW w:w="1744" w:type="dxa"/>
            <w:vAlign w:val="center"/>
          </w:tcPr>
          <w:p w14:paraId="22E9B539" w14:textId="77777777" w:rsidR="00DE2732" w:rsidRPr="00DE2732" w:rsidRDefault="00FC635F" w:rsidP="00DE2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項目</w:t>
            </w:r>
          </w:p>
        </w:tc>
        <w:tc>
          <w:tcPr>
            <w:tcW w:w="6647" w:type="dxa"/>
            <w:vAlign w:val="center"/>
          </w:tcPr>
          <w:p w14:paraId="7ADA09AB" w14:textId="77777777" w:rsidR="00DE2732" w:rsidRPr="00DE2732" w:rsidRDefault="00DE2732" w:rsidP="00DE2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說明</w:t>
            </w:r>
          </w:p>
        </w:tc>
      </w:tr>
      <w:tr w:rsidR="00DE2732" w:rsidRPr="00F759DA" w14:paraId="03DC2883" w14:textId="77777777" w:rsidTr="00FC635F">
        <w:trPr>
          <w:trHeight w:val="478"/>
          <w:jc w:val="center"/>
        </w:trPr>
        <w:tc>
          <w:tcPr>
            <w:tcW w:w="1744" w:type="dxa"/>
            <w:vAlign w:val="center"/>
          </w:tcPr>
          <w:p w14:paraId="59F6849E" w14:textId="77777777" w:rsidR="00DE2732" w:rsidRPr="00DE2732" w:rsidRDefault="00D654B7" w:rsidP="00EF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新展觀摩</w:t>
            </w:r>
          </w:p>
        </w:tc>
        <w:tc>
          <w:tcPr>
            <w:tcW w:w="6647" w:type="dxa"/>
            <w:vAlign w:val="center"/>
          </w:tcPr>
          <w:p w14:paraId="614A8BA5" w14:textId="77777777" w:rsidR="00DE2732" w:rsidRPr="00DE2732" w:rsidRDefault="00D654B7" w:rsidP="00FC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配合</w:t>
            </w:r>
            <w:proofErr w:type="gramStart"/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展覽組志工</w:t>
            </w:r>
            <w:proofErr w:type="gramEnd"/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會議不定期辦理新展觀摩</w:t>
            </w:r>
            <w:r w:rsidR="002E4ACB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或展前培訓</w:t>
            </w:r>
          </w:p>
        </w:tc>
      </w:tr>
      <w:tr w:rsidR="00D654B7" w:rsidRPr="00F759DA" w14:paraId="6F70B44E" w14:textId="77777777" w:rsidTr="00FC635F">
        <w:trPr>
          <w:trHeight w:val="78"/>
          <w:jc w:val="center"/>
        </w:trPr>
        <w:tc>
          <w:tcPr>
            <w:tcW w:w="1744" w:type="dxa"/>
            <w:vAlign w:val="center"/>
          </w:tcPr>
          <w:p w14:paraId="300AEED3" w14:textId="77777777" w:rsidR="00D654B7" w:rsidRPr="00DE2732" w:rsidRDefault="00D654B7" w:rsidP="00D6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優惠購票</w:t>
            </w:r>
          </w:p>
        </w:tc>
        <w:tc>
          <w:tcPr>
            <w:tcW w:w="6647" w:type="dxa"/>
            <w:vAlign w:val="center"/>
          </w:tcPr>
          <w:p w14:paraId="2E78E833" w14:textId="77777777" w:rsidR="00D654B7" w:rsidRPr="00DE2732" w:rsidRDefault="00D654B7" w:rsidP="00FC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可憑志願服務證，得享有購買本處自辦之</w:t>
            </w:r>
            <w:r w:rsidR="00FC635F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展覽</w:t>
            </w:r>
            <w:r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票</w:t>
            </w:r>
            <w:proofErr w:type="gramStart"/>
            <w:r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券</w:t>
            </w:r>
            <w:proofErr w:type="gramEnd"/>
            <w:r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優惠</w:t>
            </w:r>
            <w:r w:rsidR="00FC635F"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（折扣數依</w:t>
            </w:r>
            <w:r w:rsidR="00FC635F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不同</w:t>
            </w:r>
            <w:proofErr w:type="gramStart"/>
            <w:r w:rsidR="00FC635F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檔</w:t>
            </w:r>
            <w:proofErr w:type="gramEnd"/>
            <w:r w:rsidR="00FC635F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展覽廠商</w:t>
            </w:r>
            <w:r w:rsidR="00FC635F"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提供之折數而定）</w:t>
            </w:r>
          </w:p>
        </w:tc>
      </w:tr>
      <w:tr w:rsidR="00DE2732" w:rsidRPr="00F759DA" w14:paraId="6AFFEA70" w14:textId="77777777" w:rsidTr="00FC635F">
        <w:trPr>
          <w:trHeight w:val="886"/>
          <w:jc w:val="center"/>
        </w:trPr>
        <w:tc>
          <w:tcPr>
            <w:tcW w:w="1744" w:type="dxa"/>
            <w:vAlign w:val="center"/>
          </w:tcPr>
          <w:p w14:paraId="51C214FD" w14:textId="77777777" w:rsidR="00DE2732" w:rsidRPr="00DE2732" w:rsidRDefault="00DE2732" w:rsidP="00EF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志願服務榮譽卡</w:t>
            </w:r>
          </w:p>
        </w:tc>
        <w:tc>
          <w:tcPr>
            <w:tcW w:w="6647" w:type="dxa"/>
            <w:vAlign w:val="center"/>
          </w:tcPr>
          <w:p w14:paraId="1DAC031B" w14:textId="77777777" w:rsidR="00DE2732" w:rsidRPr="00DE2732" w:rsidRDefault="00DE2732" w:rsidP="00EF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志工連續</w:t>
            </w:r>
            <w:r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3</w:t>
            </w:r>
            <w:r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年服務時數達</w:t>
            </w:r>
            <w:r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300</w:t>
            </w:r>
            <w:r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小時者，由本府核發「志願服務榮譽卡」，憑卡</w:t>
            </w:r>
            <w:proofErr w:type="gramStart"/>
            <w:r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可享本府</w:t>
            </w:r>
            <w:proofErr w:type="gramEnd"/>
            <w:r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「特約商店」優惠折扣（折扣數依</w:t>
            </w:r>
            <w:r w:rsidRPr="00DE2732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每年度</w:t>
            </w:r>
            <w:r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各特約商店提供之折數而定）</w:t>
            </w:r>
          </w:p>
        </w:tc>
      </w:tr>
      <w:tr w:rsidR="00DE2732" w:rsidRPr="00F759DA" w14:paraId="4DF39984" w14:textId="77777777" w:rsidTr="00EF0BB6">
        <w:trPr>
          <w:trHeight w:val="568"/>
          <w:jc w:val="center"/>
        </w:trPr>
        <w:tc>
          <w:tcPr>
            <w:tcW w:w="1744" w:type="dxa"/>
            <w:vAlign w:val="center"/>
          </w:tcPr>
          <w:p w14:paraId="76D1BD66" w14:textId="77777777" w:rsidR="00DE2732" w:rsidRPr="00DE2732" w:rsidRDefault="00DE2732" w:rsidP="00EF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</w:pPr>
            <w:proofErr w:type="gramStart"/>
            <w:r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外縣</w:t>
            </w:r>
            <w:r w:rsidR="00D654B7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市</w:t>
            </w:r>
            <w:r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參訪</w:t>
            </w:r>
            <w:proofErr w:type="gramEnd"/>
          </w:p>
        </w:tc>
        <w:tc>
          <w:tcPr>
            <w:tcW w:w="6647" w:type="dxa"/>
            <w:vAlign w:val="center"/>
          </w:tcPr>
          <w:p w14:paraId="675BF5DA" w14:textId="77777777" w:rsidR="00DE2732" w:rsidRPr="00DE2732" w:rsidRDefault="002E4ACB" w:rsidP="00EF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</w:pP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由本處安排至外縣市文化</w:t>
            </w:r>
            <w:proofErr w:type="gramStart"/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場館參訪</w:t>
            </w:r>
            <w:proofErr w:type="gramEnd"/>
          </w:p>
        </w:tc>
      </w:tr>
      <w:tr w:rsidR="009F0820" w:rsidRPr="00F759DA" w14:paraId="5B92567E" w14:textId="77777777" w:rsidTr="00EF0BB6">
        <w:trPr>
          <w:trHeight w:val="419"/>
          <w:jc w:val="center"/>
        </w:trPr>
        <w:tc>
          <w:tcPr>
            <w:tcW w:w="1744" w:type="dxa"/>
            <w:vAlign w:val="center"/>
          </w:tcPr>
          <w:p w14:paraId="15553752" w14:textId="77777777" w:rsidR="009F0820" w:rsidRPr="00DE2732" w:rsidRDefault="009F0820" w:rsidP="00EF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生日禮券</w:t>
            </w:r>
          </w:p>
        </w:tc>
        <w:tc>
          <w:tcPr>
            <w:tcW w:w="6647" w:type="dxa"/>
            <w:vAlign w:val="center"/>
          </w:tcPr>
          <w:p w14:paraId="0137FA84" w14:textId="77777777" w:rsidR="009F0820" w:rsidRDefault="009F0820" w:rsidP="00EF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每季發放當期生日月壽星志工生日禮券</w:t>
            </w:r>
          </w:p>
        </w:tc>
      </w:tr>
      <w:tr w:rsidR="00DE2732" w:rsidRPr="00F759DA" w14:paraId="76FA637E" w14:textId="77777777" w:rsidTr="00EF0BB6">
        <w:trPr>
          <w:trHeight w:val="567"/>
          <w:jc w:val="center"/>
        </w:trPr>
        <w:tc>
          <w:tcPr>
            <w:tcW w:w="1744" w:type="dxa"/>
            <w:vAlign w:val="center"/>
          </w:tcPr>
          <w:p w14:paraId="180D16FD" w14:textId="77777777" w:rsidR="00DE2732" w:rsidRPr="00DE2732" w:rsidRDefault="00EF0BB6" w:rsidP="00EF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</w:pP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志工</w:t>
            </w:r>
            <w:r w:rsidR="00DE2732"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保險</w:t>
            </w:r>
          </w:p>
        </w:tc>
        <w:tc>
          <w:tcPr>
            <w:tcW w:w="6647" w:type="dxa"/>
            <w:vAlign w:val="center"/>
          </w:tcPr>
          <w:p w14:paraId="4937A67A" w14:textId="77777777" w:rsidR="00DE2732" w:rsidRPr="00DE2732" w:rsidRDefault="00DE2732" w:rsidP="00EF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由本處辦理服勤期間</w:t>
            </w:r>
            <w:r w:rsidR="00EF0BB6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之</w:t>
            </w:r>
            <w:r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志工團體保險</w:t>
            </w:r>
          </w:p>
        </w:tc>
      </w:tr>
      <w:tr w:rsidR="00DE2732" w:rsidRPr="00F759DA" w14:paraId="011E6215" w14:textId="77777777" w:rsidTr="00FC635F">
        <w:trPr>
          <w:trHeight w:val="1060"/>
          <w:jc w:val="center"/>
        </w:trPr>
        <w:tc>
          <w:tcPr>
            <w:tcW w:w="1744" w:type="dxa"/>
            <w:vAlign w:val="center"/>
          </w:tcPr>
          <w:p w14:paraId="7EC7DC6B" w14:textId="77777777" w:rsidR="00DE2732" w:rsidRPr="00DE2732" w:rsidRDefault="00DE2732" w:rsidP="00EF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年度志工大會</w:t>
            </w:r>
          </w:p>
        </w:tc>
        <w:tc>
          <w:tcPr>
            <w:tcW w:w="6647" w:type="dxa"/>
            <w:vAlign w:val="center"/>
          </w:tcPr>
          <w:p w14:paraId="545FFA9E" w14:textId="77777777" w:rsidR="00DE2732" w:rsidRPr="00DE2732" w:rsidRDefault="00EF0BB6" w:rsidP="00E10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</w:pP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每年</w:t>
            </w:r>
            <w:r w:rsidR="00DE2732"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辦理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1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次</w:t>
            </w:r>
            <w:r w:rsidR="00E1053F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文化</w:t>
            </w:r>
            <w:r w:rsidR="00DE2732"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志工大會，討論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業務相關策略與辦理職能課程</w:t>
            </w:r>
            <w:r w:rsidR="00DE2732"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，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並</w:t>
            </w:r>
            <w:r w:rsidR="00DE2732"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表揚模範志工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和志工幹部</w:t>
            </w:r>
          </w:p>
        </w:tc>
      </w:tr>
      <w:tr w:rsidR="00EF0BB6" w:rsidRPr="00F759DA" w14:paraId="7FF0A536" w14:textId="77777777" w:rsidTr="00FC635F">
        <w:trPr>
          <w:trHeight w:val="1060"/>
          <w:jc w:val="center"/>
        </w:trPr>
        <w:tc>
          <w:tcPr>
            <w:tcW w:w="1744" w:type="dxa"/>
            <w:vAlign w:val="center"/>
          </w:tcPr>
          <w:p w14:paraId="05A57B93" w14:textId="77777777" w:rsidR="00EF0BB6" w:rsidRPr="00DE2732" w:rsidRDefault="00EF0BB6" w:rsidP="00EF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年終餐敘</w:t>
            </w:r>
          </w:p>
        </w:tc>
        <w:tc>
          <w:tcPr>
            <w:tcW w:w="6647" w:type="dxa"/>
            <w:vAlign w:val="center"/>
          </w:tcPr>
          <w:p w14:paraId="388275DE" w14:textId="77777777" w:rsidR="00EF0BB6" w:rsidRPr="00DE2732" w:rsidRDefault="00EF1536" w:rsidP="00EF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</w:pP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每年</w:t>
            </w:r>
            <w:r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辦理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1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次</w:t>
            </w:r>
            <w:r w:rsidR="00E1053F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文化</w:t>
            </w:r>
            <w:r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志工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年終餐敘，</w:t>
            </w:r>
            <w:r w:rsidR="00E1053F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8"/>
              </w:rPr>
              <w:t>促進團隊</w:t>
            </w:r>
            <w:r w:rsidR="00E1053F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交流</w:t>
            </w:r>
            <w:r w:rsidR="00E1053F" w:rsidRPr="00DE2732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，</w:t>
            </w:r>
            <w:r w:rsidR="00E1053F">
              <w:rPr>
                <w:rFonts w:ascii="Times New Roman" w:eastAsia="標楷體" w:hAnsi="標楷體" w:cs="Times New Roman"/>
                <w:color w:val="000000" w:themeColor="text1"/>
                <w:kern w:val="0"/>
                <w:szCs w:val="28"/>
              </w:rPr>
              <w:t>凝聚向心力</w:t>
            </w:r>
          </w:p>
        </w:tc>
      </w:tr>
    </w:tbl>
    <w:p w14:paraId="4DFF0838" w14:textId="77777777" w:rsidR="00A40FFB" w:rsidRDefault="00A40FFB" w:rsidP="000A0B23">
      <w:pPr>
        <w:pStyle w:val="2"/>
        <w:numPr>
          <w:ilvl w:val="0"/>
          <w:numId w:val="0"/>
        </w:numPr>
        <w:spacing w:before="240" w:line="240" w:lineRule="auto"/>
        <w:ind w:left="720"/>
        <w:rPr>
          <w:rFonts w:ascii="Times New Roman" w:cs="Times New Roman"/>
          <w:b w:val="0"/>
          <w:color w:val="000000" w:themeColor="text1"/>
          <w:spacing w:val="0"/>
          <w:sz w:val="24"/>
        </w:rPr>
      </w:pPr>
      <w:r>
        <w:rPr>
          <w:rFonts w:ascii="Times New Roman" w:cs="Times New Roman" w:hint="eastAsia"/>
          <w:b w:val="0"/>
          <w:color w:val="000000" w:themeColor="text1"/>
          <w:spacing w:val="0"/>
          <w:sz w:val="24"/>
        </w:rPr>
        <w:t xml:space="preserve">* </w:t>
      </w:r>
      <w:r>
        <w:rPr>
          <w:rFonts w:ascii="Times New Roman" w:cs="Times New Roman" w:hint="eastAsia"/>
          <w:b w:val="0"/>
          <w:color w:val="000000" w:themeColor="text1"/>
          <w:spacing w:val="0"/>
          <w:sz w:val="24"/>
        </w:rPr>
        <w:t>備註</w:t>
      </w:r>
      <w:r>
        <w:rPr>
          <w:rFonts w:ascii="Times New Roman" w:cs="Times New Roman" w:hint="eastAsia"/>
          <w:b w:val="0"/>
          <w:color w:val="000000" w:themeColor="text1"/>
          <w:spacing w:val="0"/>
          <w:sz w:val="24"/>
        </w:rPr>
        <w:t>:</w:t>
      </w:r>
      <w:r>
        <w:rPr>
          <w:rFonts w:ascii="Times New Roman" w:cs="Times New Roman" w:hint="eastAsia"/>
          <w:b w:val="0"/>
          <w:color w:val="000000" w:themeColor="text1"/>
          <w:spacing w:val="0"/>
          <w:sz w:val="24"/>
        </w:rPr>
        <w:t>服勤期間無提供誤餐費以及汽車停車費。</w:t>
      </w:r>
    </w:p>
    <w:p w14:paraId="4BEB3312" w14:textId="77777777" w:rsidR="005B228E" w:rsidRPr="000A0B23" w:rsidRDefault="005B228E" w:rsidP="000A0B23">
      <w:pPr>
        <w:pStyle w:val="2"/>
        <w:numPr>
          <w:ilvl w:val="0"/>
          <w:numId w:val="0"/>
        </w:numPr>
        <w:spacing w:before="240" w:line="240" w:lineRule="auto"/>
        <w:ind w:left="720"/>
        <w:rPr>
          <w:rFonts w:ascii="Times New Roman" w:cs="Times New Roman"/>
          <w:b w:val="0"/>
          <w:color w:val="000000" w:themeColor="text1"/>
          <w:spacing w:val="0"/>
          <w:sz w:val="24"/>
        </w:rPr>
      </w:pPr>
    </w:p>
    <w:p w14:paraId="19131481" w14:textId="77777777" w:rsidR="00376938" w:rsidRDefault="00DE2732" w:rsidP="00626C45">
      <w:pPr>
        <w:pBdr>
          <w:top w:val="nil"/>
          <w:left w:val="nil"/>
          <w:bottom w:val="nil"/>
          <w:right w:val="nil"/>
          <w:between w:val="nil"/>
        </w:pBdr>
        <w:ind w:leftChars="236" w:left="1132" w:hangingChars="202" w:hanging="566"/>
        <w:rPr>
          <w:rFonts w:ascii="標楷體" w:eastAsia="標楷體" w:hAnsi="標楷體" w:cs="標楷體"/>
          <w:color w:val="000000"/>
          <w:sz w:val="28"/>
          <w:szCs w:val="28"/>
        </w:rPr>
      </w:pPr>
      <w:r w:rsidRPr="00376938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(二)</w:t>
      </w:r>
      <w:r w:rsidRPr="00376938">
        <w:rPr>
          <w:rFonts w:ascii="標楷體" w:eastAsia="標楷體" w:hAnsi="標楷體" w:cs="標楷體"/>
          <w:color w:val="000000"/>
          <w:sz w:val="28"/>
          <w:szCs w:val="28"/>
        </w:rPr>
        <w:t>考核機制:</w:t>
      </w:r>
    </w:p>
    <w:p w14:paraId="0C065FF9" w14:textId="77777777" w:rsidR="00376938" w:rsidRPr="000A0B23" w:rsidRDefault="00376938" w:rsidP="00806372">
      <w:pPr>
        <w:autoSpaceDE w:val="0"/>
        <w:autoSpaceDN w:val="0"/>
        <w:adjustRightInd w:val="0"/>
        <w:ind w:leftChars="236" w:left="566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  <w:r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每年由運用單位依考評項目辦理，</w:t>
      </w:r>
      <w:proofErr w:type="gramStart"/>
      <w:r w:rsid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將</w:t>
      </w:r>
      <w:r w:rsidR="000A0B23"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志工</w:t>
      </w:r>
      <w:proofErr w:type="gramEnd"/>
      <w:r w:rsidR="000A0B23"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服勤時數、志工服務情形、簽到退</w:t>
      </w:r>
      <w:r w:rsid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與是否依規範事情請假並找代班人員</w:t>
      </w:r>
      <w:r w:rsidR="000A0B23"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、會議與培訓參與</w:t>
      </w:r>
      <w:r w:rsid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度</w:t>
      </w:r>
      <w:r w:rsidR="000A0B23"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等</w:t>
      </w:r>
      <w:r w:rsidR="00806372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列入年終考核</w:t>
      </w:r>
      <w:r w:rsidR="00806372"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依據</w:t>
      </w:r>
      <w:r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，考評結果不佳</w:t>
      </w:r>
      <w:r w:rsidR="00806372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(</w:t>
      </w:r>
      <w:r w:rsidR="00806372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如</w:t>
      </w:r>
      <w:r w:rsidR="00C42CFF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未符合每年</w:t>
      </w:r>
      <w:r w:rsidR="00447E3D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50</w:t>
      </w:r>
      <w:r w:rsidR="00447E3D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小時</w:t>
      </w:r>
      <w:r w:rsidR="00C42CFF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最低</w:t>
      </w:r>
      <w:r w:rsidR="00447E3D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服務</w:t>
      </w:r>
      <w:r w:rsidR="00C42CFF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時數、</w:t>
      </w:r>
      <w:r w:rsidR="00447E3D" w:rsidRPr="000A0B2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連續</w:t>
      </w:r>
      <w:r w:rsidR="00447E3D" w:rsidRPr="000A0B2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2</w:t>
      </w:r>
      <w:r w:rsidR="00447E3D" w:rsidRPr="000A0B2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次</w:t>
      </w:r>
      <w:r w:rsidR="00806372"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無故</w:t>
      </w:r>
      <w:r w:rsidR="00806372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未</w:t>
      </w:r>
      <w:r w:rsidR="00806372"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到致使空班</w:t>
      </w:r>
      <w:r w:rsidR="00806372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等</w:t>
      </w:r>
      <w:r w:rsidR="00806372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)</w:t>
      </w:r>
      <w:r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，</w:t>
      </w:r>
      <w:r w:rsidRPr="000A0B2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經</w:t>
      </w:r>
      <w:r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輔導後仍未</w:t>
      </w:r>
      <w:r w:rsidRPr="000A0B2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修正者</w:t>
      </w:r>
      <w:r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將</w:t>
      </w:r>
      <w:proofErr w:type="gramStart"/>
      <w:r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逕</w:t>
      </w:r>
      <w:proofErr w:type="gramEnd"/>
      <w:r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予辦理離隊。</w:t>
      </w:r>
    </w:p>
    <w:p w14:paraId="6B9C9564" w14:textId="77777777" w:rsidR="00376938" w:rsidRPr="000A0B23" w:rsidRDefault="00376938" w:rsidP="00626C45">
      <w:pPr>
        <w:pBdr>
          <w:top w:val="nil"/>
          <w:left w:val="nil"/>
          <w:bottom w:val="nil"/>
          <w:right w:val="nil"/>
          <w:between w:val="nil"/>
        </w:pBdr>
        <w:ind w:leftChars="236" w:left="1132" w:hangingChars="202" w:hanging="566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</w:p>
    <w:p w14:paraId="711C1789" w14:textId="77777777" w:rsidR="00626C45" w:rsidRPr="000A0B23" w:rsidRDefault="00447E3D" w:rsidP="000A0B23">
      <w:pPr>
        <w:pBdr>
          <w:top w:val="nil"/>
          <w:left w:val="nil"/>
          <w:bottom w:val="nil"/>
          <w:right w:val="nil"/>
          <w:between w:val="nil"/>
        </w:pBdr>
        <w:ind w:leftChars="235" w:left="565" w:hanging="1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  <w:proofErr w:type="gramStart"/>
      <w:r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另</w:t>
      </w:r>
      <w:proofErr w:type="gramEnd"/>
      <w:r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，</w:t>
      </w:r>
      <w:r w:rsidR="00DE2732" w:rsidRPr="000A0B2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經查有下列</w:t>
      </w:r>
      <w:r w:rsidR="00626C45"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不適任</w:t>
      </w:r>
      <w:r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行為者，</w:t>
      </w:r>
      <w:r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亦</w:t>
      </w:r>
      <w:r w:rsidR="00DE2732" w:rsidRPr="000A0B2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不予續聘，並收回服務證</w:t>
      </w:r>
      <w:r w:rsidR="00376938"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，取消其文化志工資格</w:t>
      </w:r>
      <w:r w:rsidR="00DE2732" w:rsidRPr="000A0B2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。</w:t>
      </w:r>
    </w:p>
    <w:p w14:paraId="5DBFC67F" w14:textId="77777777" w:rsidR="00447E3D" w:rsidRDefault="00DE2732" w:rsidP="00447E3D">
      <w:pPr>
        <w:pBdr>
          <w:top w:val="nil"/>
          <w:left w:val="nil"/>
          <w:bottom w:val="nil"/>
          <w:right w:val="nil"/>
          <w:between w:val="nil"/>
        </w:pBdr>
        <w:ind w:leftChars="236" w:left="566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  <w:r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1.</w:t>
      </w:r>
      <w:r w:rsidR="00447E3D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 xml:space="preserve"> </w:t>
      </w:r>
      <w:r w:rsidRPr="000A0B2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品行不端，行為</w:t>
      </w:r>
      <w:proofErr w:type="gramStart"/>
      <w:r w:rsidRPr="000A0B2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不</w:t>
      </w:r>
      <w:proofErr w:type="gramEnd"/>
      <w:r w:rsidRPr="000A0B2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檢</w:t>
      </w:r>
      <w:r w:rsidR="00626C45"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或</w:t>
      </w:r>
      <w:r w:rsidR="00447E3D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有</w:t>
      </w:r>
      <w:r w:rsidR="00626C45"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違法情事</w:t>
      </w:r>
      <w:r w:rsidRPr="000A0B2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，經查屬實者。</w:t>
      </w:r>
    </w:p>
    <w:p w14:paraId="212EED5A" w14:textId="77777777" w:rsidR="00447E3D" w:rsidRDefault="00447E3D" w:rsidP="00447E3D">
      <w:pPr>
        <w:pBdr>
          <w:top w:val="nil"/>
          <w:left w:val="nil"/>
          <w:bottom w:val="nil"/>
          <w:right w:val="nil"/>
          <w:between w:val="nil"/>
        </w:pBdr>
        <w:ind w:leftChars="236" w:left="992" w:hangingChars="152" w:hanging="426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  <w:r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 xml:space="preserve">2. </w:t>
      </w:r>
      <w:r w:rsidR="00DE2732" w:rsidRPr="000A0B2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工作</w:t>
      </w:r>
      <w:r w:rsidR="00626C45"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表現、</w:t>
      </w:r>
      <w:r w:rsidR="00DE2732" w:rsidRPr="000A0B2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態度</w:t>
      </w:r>
      <w:r w:rsidR="00626C45"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與配合度</w:t>
      </w:r>
      <w:r w:rsidR="00DE2732" w:rsidRPr="000A0B2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不佳</w:t>
      </w:r>
      <w:r w:rsidR="00DF3FC2"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，</w:t>
      </w:r>
      <w:r w:rsidR="00376938"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未依排班服務時間執勤，有遲到早退</w:t>
      </w:r>
      <w:r w:rsidR="00376938"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(15</w:t>
      </w:r>
      <w:r w:rsidR="00376938"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分鐘以上</w:t>
      </w:r>
      <w:r w:rsidR="00376938"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)</w:t>
      </w:r>
      <w:r w:rsidR="00376938"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情形，</w:t>
      </w:r>
      <w:r w:rsidR="00DF3FC2" w:rsidRPr="000A0B2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經勸</w:t>
      </w:r>
      <w:r w:rsidR="00DF3FC2"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導後仍未</w:t>
      </w:r>
      <w:r w:rsidR="00DE2732" w:rsidRPr="000A0B2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修正者。</w:t>
      </w:r>
    </w:p>
    <w:p w14:paraId="205448CC" w14:textId="77777777" w:rsidR="00A37236" w:rsidRDefault="00DE2732" w:rsidP="00A37236">
      <w:pPr>
        <w:pBdr>
          <w:top w:val="nil"/>
          <w:left w:val="nil"/>
          <w:bottom w:val="nil"/>
          <w:right w:val="nil"/>
          <w:between w:val="nil"/>
        </w:pBdr>
        <w:ind w:leftChars="236" w:left="992" w:hangingChars="152" w:hanging="426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  <w:r w:rsidRPr="000A0B23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>3.</w:t>
      </w:r>
      <w:r w:rsidR="00447E3D"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 xml:space="preserve"> </w:t>
      </w:r>
      <w:r w:rsidRPr="000A0B2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涉及政治、宗教或商業推銷行為等有損團隊形象，經查證屬實者。</w:t>
      </w:r>
    </w:p>
    <w:p w14:paraId="5C798F4D" w14:textId="77777777" w:rsidR="00626C45" w:rsidRPr="000A0B23" w:rsidRDefault="00A37236" w:rsidP="00A37236">
      <w:pPr>
        <w:pBdr>
          <w:top w:val="nil"/>
          <w:left w:val="nil"/>
          <w:bottom w:val="nil"/>
          <w:right w:val="nil"/>
          <w:between w:val="nil"/>
        </w:pBdr>
        <w:ind w:leftChars="236" w:left="992" w:hangingChars="152" w:hanging="426"/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  <w:r>
        <w:rPr>
          <w:rFonts w:ascii="Times New Roman" w:eastAsia="標楷體" w:hAnsi="標楷體" w:cs="Times New Roman" w:hint="eastAsia"/>
          <w:color w:val="000000" w:themeColor="text1"/>
          <w:spacing w:val="20"/>
          <w:kern w:val="0"/>
          <w:szCs w:val="28"/>
        </w:rPr>
        <w:t xml:space="preserve">4. </w:t>
      </w:r>
      <w:r w:rsidR="00DE2732" w:rsidRPr="000A0B23"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  <w:t>其他有不適任之其他原因者。</w:t>
      </w:r>
    </w:p>
    <w:p w14:paraId="3E7B6AF8" w14:textId="77777777" w:rsidR="00A37C25" w:rsidRPr="000A0B23" w:rsidRDefault="00A37C25" w:rsidP="000A0B23">
      <w:pPr>
        <w:pStyle w:val="Default"/>
        <w:rPr>
          <w:rFonts w:ascii="Times New Roman" w:hAnsi="標楷體" w:cs="Times New Roman"/>
          <w:color w:val="000000" w:themeColor="text1"/>
          <w:spacing w:val="20"/>
          <w:szCs w:val="28"/>
        </w:rPr>
      </w:pPr>
    </w:p>
    <w:p w14:paraId="1FC37873" w14:textId="77777777" w:rsidR="00A37C25" w:rsidRPr="000A0B23" w:rsidRDefault="00B150FA" w:rsidP="00A37236">
      <w:pPr>
        <w:pStyle w:val="Default"/>
        <w:numPr>
          <w:ilvl w:val="0"/>
          <w:numId w:val="2"/>
        </w:numPr>
        <w:ind w:left="993" w:hanging="993"/>
        <w:rPr>
          <w:rFonts w:ascii="Times New Roman" w:hAnsi="標楷體" w:cs="Times New Roman"/>
          <w:color w:val="000000" w:themeColor="text1"/>
          <w:spacing w:val="20"/>
          <w:szCs w:val="28"/>
        </w:rPr>
      </w:pPr>
      <w:r w:rsidRPr="000A0B23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本次招募依志願服務法及</w:t>
      </w:r>
      <w:proofErr w:type="gramStart"/>
      <w:r w:rsidRPr="000A0B23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本處志工</w:t>
      </w:r>
      <w:proofErr w:type="gramEnd"/>
      <w:r w:rsidRPr="000A0B23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管理規範辦理，</w:t>
      </w:r>
      <w:r w:rsidR="00A37C25" w:rsidRPr="000A0B23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其他</w:t>
      </w:r>
      <w:r w:rsidR="00D654B7" w:rsidRPr="000A0B23">
        <w:rPr>
          <w:rFonts w:ascii="Times New Roman" w:hAnsi="標楷體" w:cs="Times New Roman"/>
          <w:color w:val="000000" w:themeColor="text1"/>
          <w:spacing w:val="20"/>
          <w:szCs w:val="28"/>
        </w:rPr>
        <w:t>未盡事宜</w:t>
      </w:r>
      <w:r w:rsidRPr="000A0B23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得隨時修正之。</w:t>
      </w:r>
    </w:p>
    <w:p w14:paraId="28F08AC7" w14:textId="77777777" w:rsidR="00B150FA" w:rsidRPr="000A0B23" w:rsidRDefault="00B150FA" w:rsidP="00B150FA">
      <w:pPr>
        <w:pStyle w:val="Default"/>
        <w:rPr>
          <w:rFonts w:ascii="Times New Roman" w:hAnsi="標楷體" w:cs="Times New Roman"/>
          <w:color w:val="000000" w:themeColor="text1"/>
          <w:spacing w:val="20"/>
          <w:szCs w:val="28"/>
        </w:rPr>
      </w:pPr>
    </w:p>
    <w:p w14:paraId="2F08B435" w14:textId="77777777" w:rsidR="00B150FA" w:rsidRPr="000A0B23" w:rsidRDefault="00B150FA" w:rsidP="00B150FA">
      <w:pPr>
        <w:pStyle w:val="Default"/>
        <w:numPr>
          <w:ilvl w:val="0"/>
          <w:numId w:val="2"/>
        </w:numPr>
        <w:ind w:left="993" w:hanging="993"/>
        <w:rPr>
          <w:rFonts w:ascii="Times New Roman" w:hAnsi="標楷體" w:cs="Times New Roman"/>
          <w:color w:val="000000" w:themeColor="text1"/>
          <w:spacing w:val="20"/>
          <w:szCs w:val="28"/>
        </w:rPr>
      </w:pPr>
      <w:r w:rsidRPr="000A0B23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有關招募方式及課程問題可來電屏東縣政府文化處博物美術科</w:t>
      </w:r>
      <w:r w:rsidR="000E2E80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黃小姐</w:t>
      </w:r>
      <w:r w:rsidRPr="000A0B23">
        <w:rPr>
          <w:rFonts w:ascii="Times New Roman" w:hAnsi="標楷體" w:cs="Times New Roman"/>
          <w:color w:val="000000" w:themeColor="text1"/>
          <w:spacing w:val="20"/>
          <w:szCs w:val="28"/>
        </w:rPr>
        <w:t>洽詢</w:t>
      </w:r>
      <w:r w:rsidRPr="000A0B23">
        <w:rPr>
          <w:rFonts w:ascii="Times New Roman" w:hAnsi="標楷體" w:cs="Times New Roman"/>
          <w:color w:val="000000" w:themeColor="text1"/>
          <w:spacing w:val="20"/>
          <w:szCs w:val="28"/>
        </w:rPr>
        <w:t>08-7</w:t>
      </w:r>
      <w:r w:rsidRPr="000A0B23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210234</w:t>
      </w:r>
      <w:r w:rsidRPr="000A0B23">
        <w:rPr>
          <w:rFonts w:ascii="Times New Roman" w:hAnsi="標楷體" w:cs="Times New Roman"/>
          <w:color w:val="000000" w:themeColor="text1"/>
          <w:spacing w:val="20"/>
          <w:szCs w:val="28"/>
        </w:rPr>
        <w:t xml:space="preserve"> </w:t>
      </w:r>
      <w:r w:rsidRPr="000A0B23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#515</w:t>
      </w:r>
      <w:r w:rsidRPr="000A0B23">
        <w:rPr>
          <w:rFonts w:ascii="Times New Roman" w:hAnsi="標楷體" w:cs="Times New Roman" w:hint="eastAsia"/>
          <w:color w:val="000000" w:themeColor="text1"/>
          <w:spacing w:val="20"/>
          <w:szCs w:val="28"/>
        </w:rPr>
        <w:t>。</w:t>
      </w:r>
      <w:r w:rsidRPr="000A0B23">
        <w:rPr>
          <w:rFonts w:ascii="Times New Roman" w:hAnsi="標楷體" w:cs="Times New Roman"/>
          <w:color w:val="000000" w:themeColor="text1"/>
          <w:spacing w:val="20"/>
          <w:szCs w:val="28"/>
        </w:rPr>
        <w:t xml:space="preserve"> </w:t>
      </w:r>
    </w:p>
    <w:p w14:paraId="7BF62CC4" w14:textId="77777777" w:rsidR="00DF3FC2" w:rsidRPr="000A0B23" w:rsidRDefault="00DF3FC2">
      <w:pPr>
        <w:rPr>
          <w:rFonts w:ascii="Times New Roman" w:eastAsia="標楷體" w:hAnsi="標楷體" w:cs="Times New Roman"/>
          <w:color w:val="000000" w:themeColor="text1"/>
          <w:spacing w:val="20"/>
          <w:kern w:val="0"/>
          <w:szCs w:val="28"/>
        </w:rPr>
      </w:pPr>
    </w:p>
    <w:sectPr w:rsidR="00DF3FC2" w:rsidRPr="000A0B23" w:rsidSect="001F0F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278D" w14:textId="77777777" w:rsidR="00CC5262" w:rsidRDefault="00CC5262" w:rsidP="00B224C1">
      <w:r>
        <w:separator/>
      </w:r>
    </w:p>
  </w:endnote>
  <w:endnote w:type="continuationSeparator" w:id="0">
    <w:p w14:paraId="4BCE6E18" w14:textId="77777777" w:rsidR="00CC5262" w:rsidRDefault="00CC5262" w:rsidP="00B2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Malgun Gothic Semilight"/>
    <w:charset w:val="51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025C5" w14:textId="77777777" w:rsidR="00CC5262" w:rsidRDefault="00CC5262" w:rsidP="00B224C1">
      <w:r>
        <w:separator/>
      </w:r>
    </w:p>
  </w:footnote>
  <w:footnote w:type="continuationSeparator" w:id="0">
    <w:p w14:paraId="1A12BB56" w14:textId="77777777" w:rsidR="00CC5262" w:rsidRDefault="00CC5262" w:rsidP="00B22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59B0"/>
    <w:multiLevelType w:val="hybridMultilevel"/>
    <w:tmpl w:val="DB26E9BE"/>
    <w:lvl w:ilvl="0" w:tplc="6EA05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B86AC3"/>
    <w:multiLevelType w:val="hybridMultilevel"/>
    <w:tmpl w:val="80B42220"/>
    <w:lvl w:ilvl="0" w:tplc="04D479EA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90" w:hanging="480"/>
      </w:pPr>
    </w:lvl>
    <w:lvl w:ilvl="2" w:tplc="0409001B" w:tentative="1">
      <w:start w:val="1"/>
      <w:numFmt w:val="lowerRoman"/>
      <w:lvlText w:val="%3."/>
      <w:lvlJc w:val="right"/>
      <w:pPr>
        <w:ind w:left="2970" w:hanging="480"/>
      </w:pPr>
    </w:lvl>
    <w:lvl w:ilvl="3" w:tplc="0409000F" w:tentative="1">
      <w:start w:val="1"/>
      <w:numFmt w:val="decimal"/>
      <w:lvlText w:val="%4."/>
      <w:lvlJc w:val="left"/>
      <w:pPr>
        <w:ind w:left="3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0" w:hanging="480"/>
      </w:pPr>
    </w:lvl>
    <w:lvl w:ilvl="5" w:tplc="0409001B" w:tentative="1">
      <w:start w:val="1"/>
      <w:numFmt w:val="lowerRoman"/>
      <w:lvlText w:val="%6."/>
      <w:lvlJc w:val="right"/>
      <w:pPr>
        <w:ind w:left="4410" w:hanging="480"/>
      </w:pPr>
    </w:lvl>
    <w:lvl w:ilvl="6" w:tplc="0409000F" w:tentative="1">
      <w:start w:val="1"/>
      <w:numFmt w:val="decimal"/>
      <w:lvlText w:val="%7."/>
      <w:lvlJc w:val="left"/>
      <w:pPr>
        <w:ind w:left="4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0" w:hanging="480"/>
      </w:pPr>
    </w:lvl>
    <w:lvl w:ilvl="8" w:tplc="0409001B" w:tentative="1">
      <w:start w:val="1"/>
      <w:numFmt w:val="lowerRoman"/>
      <w:lvlText w:val="%9."/>
      <w:lvlJc w:val="right"/>
      <w:pPr>
        <w:ind w:left="5850" w:hanging="480"/>
      </w:pPr>
    </w:lvl>
  </w:abstractNum>
  <w:abstractNum w:abstractNumId="2" w15:restartNumberingAfterBreak="0">
    <w:nsid w:val="0719678A"/>
    <w:multiLevelType w:val="hybridMultilevel"/>
    <w:tmpl w:val="31001CA0"/>
    <w:lvl w:ilvl="0" w:tplc="9B84AB5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3" w15:restartNumberingAfterBreak="0">
    <w:nsid w:val="07661144"/>
    <w:multiLevelType w:val="hybridMultilevel"/>
    <w:tmpl w:val="D5F490F2"/>
    <w:lvl w:ilvl="0" w:tplc="24C88F5A">
      <w:start w:val="1"/>
      <w:numFmt w:val="taiwaneseCountingThousand"/>
      <w:lvlText w:val="(%1)"/>
      <w:lvlJc w:val="left"/>
      <w:pPr>
        <w:ind w:left="1215" w:hanging="49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4E137B3"/>
    <w:multiLevelType w:val="hybridMultilevel"/>
    <w:tmpl w:val="03926F88"/>
    <w:lvl w:ilvl="0" w:tplc="299A5E0C">
      <w:start w:val="1"/>
      <w:numFmt w:val="taiwaneseCountingThousand"/>
      <w:lvlText w:val="(%1)"/>
      <w:lvlJc w:val="left"/>
      <w:pPr>
        <w:ind w:left="1170" w:hanging="45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430089F"/>
    <w:multiLevelType w:val="hybridMultilevel"/>
    <w:tmpl w:val="613EE674"/>
    <w:lvl w:ilvl="0" w:tplc="B2527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A8470B"/>
    <w:multiLevelType w:val="hybridMultilevel"/>
    <w:tmpl w:val="60725D9C"/>
    <w:lvl w:ilvl="0" w:tplc="24C88F5A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6DD2A1B"/>
    <w:multiLevelType w:val="hybridMultilevel"/>
    <w:tmpl w:val="CC36C880"/>
    <w:lvl w:ilvl="0" w:tplc="0F9C2B20">
      <w:start w:val="1"/>
      <w:numFmt w:val="decimal"/>
      <w:lvlText w:val="(%1)"/>
      <w:lvlJc w:val="left"/>
      <w:pPr>
        <w:ind w:left="189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90" w:hanging="480"/>
      </w:pPr>
    </w:lvl>
    <w:lvl w:ilvl="2" w:tplc="0409001B" w:tentative="1">
      <w:start w:val="1"/>
      <w:numFmt w:val="lowerRoman"/>
      <w:lvlText w:val="%3."/>
      <w:lvlJc w:val="right"/>
      <w:pPr>
        <w:ind w:left="2970" w:hanging="480"/>
      </w:pPr>
    </w:lvl>
    <w:lvl w:ilvl="3" w:tplc="0409000F" w:tentative="1">
      <w:start w:val="1"/>
      <w:numFmt w:val="decimal"/>
      <w:lvlText w:val="%4."/>
      <w:lvlJc w:val="left"/>
      <w:pPr>
        <w:ind w:left="3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0" w:hanging="480"/>
      </w:pPr>
    </w:lvl>
    <w:lvl w:ilvl="5" w:tplc="0409001B" w:tentative="1">
      <w:start w:val="1"/>
      <w:numFmt w:val="lowerRoman"/>
      <w:lvlText w:val="%6."/>
      <w:lvlJc w:val="right"/>
      <w:pPr>
        <w:ind w:left="4410" w:hanging="480"/>
      </w:pPr>
    </w:lvl>
    <w:lvl w:ilvl="6" w:tplc="0409000F" w:tentative="1">
      <w:start w:val="1"/>
      <w:numFmt w:val="decimal"/>
      <w:lvlText w:val="%7."/>
      <w:lvlJc w:val="left"/>
      <w:pPr>
        <w:ind w:left="4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0" w:hanging="480"/>
      </w:pPr>
    </w:lvl>
    <w:lvl w:ilvl="8" w:tplc="0409001B" w:tentative="1">
      <w:start w:val="1"/>
      <w:numFmt w:val="lowerRoman"/>
      <w:lvlText w:val="%9."/>
      <w:lvlJc w:val="right"/>
      <w:pPr>
        <w:ind w:left="5850" w:hanging="480"/>
      </w:pPr>
    </w:lvl>
  </w:abstractNum>
  <w:abstractNum w:abstractNumId="8" w15:restartNumberingAfterBreak="0">
    <w:nsid w:val="26F06F93"/>
    <w:multiLevelType w:val="hybridMultilevel"/>
    <w:tmpl w:val="7A32426E"/>
    <w:lvl w:ilvl="0" w:tplc="29A6503C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9072167"/>
    <w:multiLevelType w:val="hybridMultilevel"/>
    <w:tmpl w:val="5BC02DCE"/>
    <w:lvl w:ilvl="0" w:tplc="D53E6E14">
      <w:start w:val="1"/>
      <w:numFmt w:val="taiwaneseCountingThousand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3DF657AB"/>
    <w:multiLevelType w:val="hybridMultilevel"/>
    <w:tmpl w:val="E0FE30E2"/>
    <w:lvl w:ilvl="0" w:tplc="24C88F5A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3E3251D2"/>
    <w:multiLevelType w:val="hybridMultilevel"/>
    <w:tmpl w:val="8BC46BAC"/>
    <w:lvl w:ilvl="0" w:tplc="F200B27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F362D84"/>
    <w:multiLevelType w:val="hybridMultilevel"/>
    <w:tmpl w:val="A5D6A2EE"/>
    <w:lvl w:ilvl="0" w:tplc="4558C3A8">
      <w:start w:val="1"/>
      <w:numFmt w:val="taiwaneseCountingThousand"/>
      <w:pStyle w:val="2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19043B"/>
    <w:multiLevelType w:val="hybridMultilevel"/>
    <w:tmpl w:val="3FCE2922"/>
    <w:lvl w:ilvl="0" w:tplc="06BA4B88">
      <w:start w:val="1"/>
      <w:numFmt w:val="bullet"/>
      <w:lvlText w:val=""/>
      <w:lvlJc w:val="left"/>
      <w:pPr>
        <w:ind w:left="1613" w:hanging="480"/>
      </w:pPr>
      <w:rPr>
        <w:rFonts w:ascii="Wingdings" w:hAnsi="Wingdings" w:hint="default"/>
      </w:rPr>
    </w:lvl>
    <w:lvl w:ilvl="1" w:tplc="6E2E3CDE">
      <w:start w:val="1"/>
      <w:numFmt w:val="bullet"/>
      <w:lvlText w:val="•"/>
      <w:lvlJc w:val="left"/>
      <w:pPr>
        <w:ind w:left="1973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5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3" w:hanging="480"/>
      </w:pPr>
      <w:rPr>
        <w:rFonts w:ascii="Wingdings" w:hAnsi="Wingdings" w:hint="default"/>
      </w:rPr>
    </w:lvl>
  </w:abstractNum>
  <w:abstractNum w:abstractNumId="14" w15:restartNumberingAfterBreak="0">
    <w:nsid w:val="4E87512A"/>
    <w:multiLevelType w:val="hybridMultilevel"/>
    <w:tmpl w:val="CAF23C5E"/>
    <w:lvl w:ilvl="0" w:tplc="356A7E1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15" w15:restartNumberingAfterBreak="0">
    <w:nsid w:val="5D9570C1"/>
    <w:multiLevelType w:val="hybridMultilevel"/>
    <w:tmpl w:val="BA7E0092"/>
    <w:lvl w:ilvl="0" w:tplc="3C6C897C">
      <w:start w:val="1"/>
      <w:numFmt w:val="taiwaneseCountingThousand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5F127254"/>
    <w:multiLevelType w:val="hybridMultilevel"/>
    <w:tmpl w:val="30F46E90"/>
    <w:lvl w:ilvl="0" w:tplc="50B80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CB10B9"/>
    <w:multiLevelType w:val="hybridMultilevel"/>
    <w:tmpl w:val="9B64EE74"/>
    <w:lvl w:ilvl="0" w:tplc="40D6E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6C3DC2"/>
    <w:multiLevelType w:val="hybridMultilevel"/>
    <w:tmpl w:val="0272267A"/>
    <w:lvl w:ilvl="0" w:tplc="24C88F5A">
      <w:start w:val="1"/>
      <w:numFmt w:val="taiwaneseCountingThousand"/>
      <w:lvlText w:val="(%1)"/>
      <w:lvlJc w:val="left"/>
      <w:pPr>
        <w:ind w:left="1613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9" w15:restartNumberingAfterBreak="0">
    <w:nsid w:val="659D1750"/>
    <w:multiLevelType w:val="hybridMultilevel"/>
    <w:tmpl w:val="88B4D184"/>
    <w:lvl w:ilvl="0" w:tplc="C6C28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A4A55D4"/>
    <w:multiLevelType w:val="hybridMultilevel"/>
    <w:tmpl w:val="7674C340"/>
    <w:lvl w:ilvl="0" w:tplc="13F0381A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D8B38D2"/>
    <w:multiLevelType w:val="hybridMultilevel"/>
    <w:tmpl w:val="218AFA78"/>
    <w:lvl w:ilvl="0" w:tplc="24C88F5A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75812BD0"/>
    <w:multiLevelType w:val="hybridMultilevel"/>
    <w:tmpl w:val="0778CC14"/>
    <w:lvl w:ilvl="0" w:tplc="24C88F5A">
      <w:start w:val="1"/>
      <w:numFmt w:val="taiwaneseCountingThousand"/>
      <w:lvlText w:val="(%1)"/>
      <w:lvlJc w:val="left"/>
      <w:pPr>
        <w:ind w:left="1613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 w16cid:durableId="301889434">
    <w:abstractNumId w:val="12"/>
  </w:num>
  <w:num w:numId="2" w16cid:durableId="588655442">
    <w:abstractNumId w:val="20"/>
  </w:num>
  <w:num w:numId="3" w16cid:durableId="280497417">
    <w:abstractNumId w:val="3"/>
  </w:num>
  <w:num w:numId="4" w16cid:durableId="1650136802">
    <w:abstractNumId w:val="4"/>
  </w:num>
  <w:num w:numId="5" w16cid:durableId="760224806">
    <w:abstractNumId w:val="16"/>
  </w:num>
  <w:num w:numId="6" w16cid:durableId="248119552">
    <w:abstractNumId w:val="0"/>
  </w:num>
  <w:num w:numId="7" w16cid:durableId="304240086">
    <w:abstractNumId w:val="19"/>
  </w:num>
  <w:num w:numId="8" w16cid:durableId="1835802115">
    <w:abstractNumId w:val="5"/>
  </w:num>
  <w:num w:numId="9" w16cid:durableId="1804540946">
    <w:abstractNumId w:val="17"/>
  </w:num>
  <w:num w:numId="10" w16cid:durableId="2044860472">
    <w:abstractNumId w:val="14"/>
  </w:num>
  <w:num w:numId="11" w16cid:durableId="1694724709">
    <w:abstractNumId w:val="15"/>
  </w:num>
  <w:num w:numId="12" w16cid:durableId="351107994">
    <w:abstractNumId w:val="9"/>
  </w:num>
  <w:num w:numId="13" w16cid:durableId="226231001">
    <w:abstractNumId w:val="2"/>
  </w:num>
  <w:num w:numId="14" w16cid:durableId="885413040">
    <w:abstractNumId w:val="1"/>
  </w:num>
  <w:num w:numId="15" w16cid:durableId="148255971">
    <w:abstractNumId w:val="7"/>
  </w:num>
  <w:num w:numId="16" w16cid:durableId="891845266">
    <w:abstractNumId w:val="8"/>
  </w:num>
  <w:num w:numId="17" w16cid:durableId="602884834">
    <w:abstractNumId w:val="11"/>
  </w:num>
  <w:num w:numId="18" w16cid:durableId="1614632846">
    <w:abstractNumId w:val="6"/>
  </w:num>
  <w:num w:numId="19" w16cid:durableId="1857452456">
    <w:abstractNumId w:val="10"/>
  </w:num>
  <w:num w:numId="20" w16cid:durableId="1201472326">
    <w:abstractNumId w:val="12"/>
  </w:num>
  <w:num w:numId="21" w16cid:durableId="2143377555">
    <w:abstractNumId w:val="21"/>
  </w:num>
  <w:num w:numId="22" w16cid:durableId="437868301">
    <w:abstractNumId w:val="22"/>
  </w:num>
  <w:num w:numId="23" w16cid:durableId="792864502">
    <w:abstractNumId w:val="18"/>
  </w:num>
  <w:num w:numId="24" w16cid:durableId="758796220">
    <w:abstractNumId w:val="13"/>
  </w:num>
  <w:num w:numId="25" w16cid:durableId="1137183013">
    <w:abstractNumId w:val="12"/>
  </w:num>
  <w:num w:numId="26" w16cid:durableId="1500317236">
    <w:abstractNumId w:val="12"/>
  </w:num>
  <w:num w:numId="27" w16cid:durableId="1463881762">
    <w:abstractNumId w:val="12"/>
  </w:num>
  <w:num w:numId="28" w16cid:durableId="846213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C1"/>
    <w:rsid w:val="000000F7"/>
    <w:rsid w:val="00024178"/>
    <w:rsid w:val="00030FD8"/>
    <w:rsid w:val="00042B48"/>
    <w:rsid w:val="000A0B23"/>
    <w:rsid w:val="000A70AF"/>
    <w:rsid w:val="000B125B"/>
    <w:rsid w:val="000B350A"/>
    <w:rsid w:val="000D1C9A"/>
    <w:rsid w:val="000E2E80"/>
    <w:rsid w:val="000E55D3"/>
    <w:rsid w:val="000E6BDC"/>
    <w:rsid w:val="00102A8C"/>
    <w:rsid w:val="00106AC1"/>
    <w:rsid w:val="001241C0"/>
    <w:rsid w:val="00131808"/>
    <w:rsid w:val="00136C51"/>
    <w:rsid w:val="00151773"/>
    <w:rsid w:val="001624ED"/>
    <w:rsid w:val="001626B6"/>
    <w:rsid w:val="0017320F"/>
    <w:rsid w:val="00181886"/>
    <w:rsid w:val="00184148"/>
    <w:rsid w:val="001D20A8"/>
    <w:rsid w:val="001F0FE8"/>
    <w:rsid w:val="001F1B55"/>
    <w:rsid w:val="00200478"/>
    <w:rsid w:val="00211A7D"/>
    <w:rsid w:val="0022263C"/>
    <w:rsid w:val="00241D39"/>
    <w:rsid w:val="002478A6"/>
    <w:rsid w:val="0025500A"/>
    <w:rsid w:val="002553F2"/>
    <w:rsid w:val="002746E5"/>
    <w:rsid w:val="002777F9"/>
    <w:rsid w:val="0029140A"/>
    <w:rsid w:val="002B24D0"/>
    <w:rsid w:val="002D1F2E"/>
    <w:rsid w:val="002E2A56"/>
    <w:rsid w:val="002E4ACB"/>
    <w:rsid w:val="0030504F"/>
    <w:rsid w:val="00306A5D"/>
    <w:rsid w:val="00314D0D"/>
    <w:rsid w:val="00333412"/>
    <w:rsid w:val="00343158"/>
    <w:rsid w:val="003509CE"/>
    <w:rsid w:val="00352538"/>
    <w:rsid w:val="0037618A"/>
    <w:rsid w:val="00376938"/>
    <w:rsid w:val="00376BD7"/>
    <w:rsid w:val="00380246"/>
    <w:rsid w:val="00383DEE"/>
    <w:rsid w:val="003943DF"/>
    <w:rsid w:val="00396AC8"/>
    <w:rsid w:val="003A375A"/>
    <w:rsid w:val="003B7958"/>
    <w:rsid w:val="003C67A4"/>
    <w:rsid w:val="003E00AC"/>
    <w:rsid w:val="004000AC"/>
    <w:rsid w:val="00424BFC"/>
    <w:rsid w:val="0042674F"/>
    <w:rsid w:val="004275B0"/>
    <w:rsid w:val="004400D0"/>
    <w:rsid w:val="00447E3D"/>
    <w:rsid w:val="00454906"/>
    <w:rsid w:val="004A0CD1"/>
    <w:rsid w:val="004A2156"/>
    <w:rsid w:val="004A22DB"/>
    <w:rsid w:val="004F10C3"/>
    <w:rsid w:val="00500B0E"/>
    <w:rsid w:val="00501484"/>
    <w:rsid w:val="005046EA"/>
    <w:rsid w:val="00514851"/>
    <w:rsid w:val="00527AD9"/>
    <w:rsid w:val="00534D6E"/>
    <w:rsid w:val="00563E60"/>
    <w:rsid w:val="00572F41"/>
    <w:rsid w:val="005741D4"/>
    <w:rsid w:val="005B0DB0"/>
    <w:rsid w:val="005B228E"/>
    <w:rsid w:val="005C3D33"/>
    <w:rsid w:val="005C5D45"/>
    <w:rsid w:val="005C5F5F"/>
    <w:rsid w:val="00601E2D"/>
    <w:rsid w:val="006047D3"/>
    <w:rsid w:val="006121C3"/>
    <w:rsid w:val="00626C45"/>
    <w:rsid w:val="00633203"/>
    <w:rsid w:val="00650CC0"/>
    <w:rsid w:val="00676C15"/>
    <w:rsid w:val="0068015E"/>
    <w:rsid w:val="006A0B55"/>
    <w:rsid w:val="006B2A74"/>
    <w:rsid w:val="006C138A"/>
    <w:rsid w:val="00717089"/>
    <w:rsid w:val="00735296"/>
    <w:rsid w:val="0073701D"/>
    <w:rsid w:val="0074702B"/>
    <w:rsid w:val="00772B54"/>
    <w:rsid w:val="0078236D"/>
    <w:rsid w:val="007A15BA"/>
    <w:rsid w:val="007B4B1A"/>
    <w:rsid w:val="007C5617"/>
    <w:rsid w:val="007D2DA4"/>
    <w:rsid w:val="00806372"/>
    <w:rsid w:val="00821996"/>
    <w:rsid w:val="00845DCE"/>
    <w:rsid w:val="00846B76"/>
    <w:rsid w:val="008639AC"/>
    <w:rsid w:val="00874299"/>
    <w:rsid w:val="008B3887"/>
    <w:rsid w:val="008C169A"/>
    <w:rsid w:val="008C587E"/>
    <w:rsid w:val="009113F1"/>
    <w:rsid w:val="00917EF2"/>
    <w:rsid w:val="0094179D"/>
    <w:rsid w:val="009438B4"/>
    <w:rsid w:val="0094758D"/>
    <w:rsid w:val="009627B3"/>
    <w:rsid w:val="009648D6"/>
    <w:rsid w:val="0097374A"/>
    <w:rsid w:val="00975163"/>
    <w:rsid w:val="00995389"/>
    <w:rsid w:val="009F0820"/>
    <w:rsid w:val="00A140A5"/>
    <w:rsid w:val="00A15655"/>
    <w:rsid w:val="00A23907"/>
    <w:rsid w:val="00A365C4"/>
    <w:rsid w:val="00A37236"/>
    <w:rsid w:val="00A37C25"/>
    <w:rsid w:val="00A40FFB"/>
    <w:rsid w:val="00A42095"/>
    <w:rsid w:val="00A42CC8"/>
    <w:rsid w:val="00A51D19"/>
    <w:rsid w:val="00A958C4"/>
    <w:rsid w:val="00AD0BB7"/>
    <w:rsid w:val="00AD22B9"/>
    <w:rsid w:val="00B150FA"/>
    <w:rsid w:val="00B224C1"/>
    <w:rsid w:val="00B820AD"/>
    <w:rsid w:val="00BB5F9C"/>
    <w:rsid w:val="00BC7535"/>
    <w:rsid w:val="00BD617D"/>
    <w:rsid w:val="00BE5334"/>
    <w:rsid w:val="00BE6A45"/>
    <w:rsid w:val="00C11859"/>
    <w:rsid w:val="00C42BDB"/>
    <w:rsid w:val="00C42CFF"/>
    <w:rsid w:val="00CA0B22"/>
    <w:rsid w:val="00CB1C47"/>
    <w:rsid w:val="00CC5262"/>
    <w:rsid w:val="00CC7252"/>
    <w:rsid w:val="00CE1177"/>
    <w:rsid w:val="00CE39DD"/>
    <w:rsid w:val="00D539B2"/>
    <w:rsid w:val="00D64FF8"/>
    <w:rsid w:val="00D654B7"/>
    <w:rsid w:val="00D6654A"/>
    <w:rsid w:val="00D7474D"/>
    <w:rsid w:val="00DA2731"/>
    <w:rsid w:val="00DA794D"/>
    <w:rsid w:val="00DB022D"/>
    <w:rsid w:val="00DB5C6E"/>
    <w:rsid w:val="00DE2732"/>
    <w:rsid w:val="00DF3FC2"/>
    <w:rsid w:val="00E1053F"/>
    <w:rsid w:val="00E42A08"/>
    <w:rsid w:val="00E540F9"/>
    <w:rsid w:val="00E568B2"/>
    <w:rsid w:val="00E91FE3"/>
    <w:rsid w:val="00E946B4"/>
    <w:rsid w:val="00EE6B23"/>
    <w:rsid w:val="00EF07F0"/>
    <w:rsid w:val="00EF0BB6"/>
    <w:rsid w:val="00EF1536"/>
    <w:rsid w:val="00F1473F"/>
    <w:rsid w:val="00F234B1"/>
    <w:rsid w:val="00F41E70"/>
    <w:rsid w:val="00F428AC"/>
    <w:rsid w:val="00F61388"/>
    <w:rsid w:val="00F77990"/>
    <w:rsid w:val="00F849AF"/>
    <w:rsid w:val="00FB67F2"/>
    <w:rsid w:val="00FC635F"/>
    <w:rsid w:val="00FD40E2"/>
    <w:rsid w:val="00FD53AF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B03C5"/>
  <w15:docId w15:val="{234D6E0B-8A8F-4524-8BF6-0E4055C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4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24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2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24C1"/>
    <w:rPr>
      <w:sz w:val="20"/>
      <w:szCs w:val="20"/>
    </w:rPr>
  </w:style>
  <w:style w:type="paragraph" w:styleId="a7">
    <w:name w:val="List Paragraph"/>
    <w:aliases w:val="次項目,標題一,列點"/>
    <w:basedOn w:val="a"/>
    <w:link w:val="a8"/>
    <w:uiPriority w:val="34"/>
    <w:qFormat/>
    <w:rsid w:val="00B224C1"/>
    <w:pPr>
      <w:ind w:leftChars="200" w:left="480"/>
    </w:pPr>
  </w:style>
  <w:style w:type="paragraph" w:customStyle="1" w:styleId="2">
    <w:name w:val="樣式2"/>
    <w:basedOn w:val="a7"/>
    <w:link w:val="20"/>
    <w:qFormat/>
    <w:rsid w:val="00B224C1"/>
    <w:pPr>
      <w:numPr>
        <w:numId w:val="1"/>
      </w:numPr>
      <w:spacing w:line="360" w:lineRule="auto"/>
      <w:ind w:leftChars="0" w:left="0"/>
      <w:jc w:val="both"/>
    </w:pPr>
    <w:rPr>
      <w:rFonts w:eastAsia="標楷體" w:hAnsi="標楷體"/>
      <w:b/>
      <w:spacing w:val="20"/>
      <w:kern w:val="0"/>
      <w:sz w:val="28"/>
      <w:szCs w:val="28"/>
    </w:rPr>
  </w:style>
  <w:style w:type="character" w:customStyle="1" w:styleId="a8">
    <w:name w:val="清單段落 字元"/>
    <w:aliases w:val="次項目 字元,標題一 字元,列點 字元"/>
    <w:basedOn w:val="a0"/>
    <w:link w:val="a7"/>
    <w:uiPriority w:val="34"/>
    <w:qFormat/>
    <w:rsid w:val="00B224C1"/>
  </w:style>
  <w:style w:type="character" w:customStyle="1" w:styleId="20">
    <w:name w:val="樣式2 字元"/>
    <w:basedOn w:val="a8"/>
    <w:link w:val="2"/>
    <w:rsid w:val="00B224C1"/>
    <w:rPr>
      <w:rFonts w:eastAsia="標楷體" w:hAnsi="標楷體"/>
      <w:b/>
      <w:spacing w:val="20"/>
      <w:kern w:val="0"/>
      <w:sz w:val="28"/>
      <w:szCs w:val="28"/>
    </w:rPr>
  </w:style>
  <w:style w:type="table" w:styleId="a9">
    <w:name w:val="Table Grid"/>
    <w:basedOn w:val="a1"/>
    <w:rsid w:val="00B22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表格_置中"/>
    <w:basedOn w:val="a"/>
    <w:qFormat/>
    <w:rsid w:val="00B224C1"/>
    <w:pPr>
      <w:widowControl/>
      <w:spacing w:beforeLines="20" w:afterLines="20"/>
      <w:jc w:val="center"/>
    </w:pPr>
    <w:rPr>
      <w:rFonts w:ascii="Times New Roman" w:eastAsia="BiauKai" w:hAnsi="Times New Roman" w:cs="Times New Roman"/>
      <w:kern w:val="0"/>
      <w:szCs w:val="24"/>
    </w:rPr>
  </w:style>
  <w:style w:type="paragraph" w:customStyle="1" w:styleId="Default">
    <w:name w:val="Default"/>
    <w:rsid w:val="0022263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91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914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2025-12-31T09:09:00Z</cp:lastPrinted>
  <dcterms:created xsi:type="dcterms:W3CDTF">2026-01-14T01:50:00Z</dcterms:created>
  <dcterms:modified xsi:type="dcterms:W3CDTF">2026-01-14T01:50:00Z</dcterms:modified>
</cp:coreProperties>
</file>