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B66" w:rsidRDefault="00CB3F92">
      <w:pPr>
        <w:pStyle w:val="Textbody"/>
        <w:snapToGrid w:val="0"/>
        <w:spacing w:after="18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國立屏東科技大學甄選職員公告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B20B66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Default="00CB3F92">
            <w:pPr>
              <w:pStyle w:val="Textbody"/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Pr="006E296F" w:rsidRDefault="00CB3F92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  <w:sz w:val="28"/>
                <w:szCs w:val="28"/>
              </w:rPr>
            </w:pPr>
            <w:r w:rsidRPr="006E296F">
              <w:rPr>
                <w:rFonts w:eastAsia="標楷體"/>
                <w:sz w:val="28"/>
                <w:szCs w:val="28"/>
              </w:rPr>
              <w:t>技佐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Default="00CB3F92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Pr="006E296F" w:rsidRDefault="00CB3F92">
            <w:pPr>
              <w:pStyle w:val="Textbody"/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6E296F">
              <w:rPr>
                <w:rFonts w:eastAsia="標楷體"/>
                <w:sz w:val="28"/>
                <w:szCs w:val="28"/>
              </w:rPr>
              <w:t>農業技術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Default="00CB3F92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Default="00CB3F92">
            <w:pPr>
              <w:pStyle w:val="Textbody"/>
              <w:spacing w:line="320" w:lineRule="exact"/>
              <w:ind w:right="57"/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人（得置候補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人）</w:t>
            </w:r>
          </w:p>
        </w:tc>
      </w:tr>
      <w:tr w:rsidR="00B20B66">
        <w:tblPrEx>
          <w:tblCellMar>
            <w:top w:w="0" w:type="dxa"/>
            <w:bottom w:w="0" w:type="dxa"/>
          </w:tblCellMar>
        </w:tblPrEx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Default="00CB3F92">
            <w:pPr>
              <w:pStyle w:val="Textbody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工</w:t>
            </w:r>
          </w:p>
          <w:p w:rsidR="00B20B66" w:rsidRDefault="00CB3F92">
            <w:pPr>
              <w:pStyle w:val="Textbody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作</w:t>
            </w:r>
          </w:p>
          <w:p w:rsidR="00B20B66" w:rsidRDefault="00CB3F92">
            <w:pPr>
              <w:pStyle w:val="Textbody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項</w:t>
            </w:r>
          </w:p>
          <w:p w:rsidR="00B20B66" w:rsidRDefault="00CB3F92">
            <w:pPr>
              <w:pStyle w:val="Textbody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Pr="006E296F" w:rsidRDefault="00CB3F92">
            <w:pPr>
              <w:pStyle w:val="Textbody"/>
              <w:widowControl/>
              <w:suppressAutoHyphens w:val="0"/>
              <w:snapToGrid w:val="0"/>
              <w:spacing w:line="340" w:lineRule="exact"/>
              <w:ind w:right="-31"/>
              <w:textAlignment w:val="auto"/>
              <w:rPr>
                <w:sz w:val="28"/>
                <w:szCs w:val="28"/>
              </w:rPr>
            </w:pPr>
            <w:r w:rsidRPr="006E296F">
              <w:rPr>
                <w:rFonts w:eastAsia="標楷體"/>
                <w:kern w:val="0"/>
                <w:sz w:val="28"/>
                <w:szCs w:val="28"/>
              </w:rPr>
              <w:t xml:space="preserve">1. </w:t>
            </w:r>
            <w:r w:rsidRPr="006E296F">
              <w:rPr>
                <w:rFonts w:eastAsia="標楷體"/>
                <w:kern w:val="0"/>
                <w:sz w:val="28"/>
                <w:szCs w:val="28"/>
                <w:lang w:eastAsia="zh-HK"/>
              </w:rPr>
              <w:t>本校農場、園藝場、永續農業研究農場等經營管理與維護。</w:t>
            </w:r>
          </w:p>
          <w:p w:rsidR="00B20B66" w:rsidRPr="006E296F" w:rsidRDefault="00CB3F92">
            <w:pPr>
              <w:pStyle w:val="Textbody"/>
              <w:widowControl/>
              <w:suppressAutoHyphens w:val="0"/>
              <w:snapToGrid w:val="0"/>
              <w:spacing w:line="340" w:lineRule="exact"/>
              <w:ind w:right="-31"/>
              <w:textAlignment w:val="auto"/>
              <w:rPr>
                <w:sz w:val="28"/>
                <w:szCs w:val="28"/>
              </w:rPr>
            </w:pPr>
            <w:r w:rsidRPr="006E296F">
              <w:rPr>
                <w:rFonts w:eastAsia="標楷體"/>
                <w:kern w:val="0"/>
                <w:sz w:val="28"/>
                <w:szCs w:val="28"/>
                <w:lang w:eastAsia="zh-HK"/>
              </w:rPr>
              <w:t xml:space="preserve">2. </w:t>
            </w:r>
            <w:r w:rsidRPr="006E296F">
              <w:rPr>
                <w:rFonts w:eastAsia="標楷體"/>
                <w:kern w:val="0"/>
                <w:sz w:val="28"/>
                <w:szCs w:val="28"/>
                <w:lang w:eastAsia="zh-HK"/>
              </w:rPr>
              <w:t>有機農場之驗證業務</w:t>
            </w:r>
          </w:p>
          <w:p w:rsidR="00B20B66" w:rsidRDefault="00CB3F92">
            <w:pPr>
              <w:pStyle w:val="Textbody"/>
              <w:widowControl/>
              <w:suppressAutoHyphens w:val="0"/>
              <w:snapToGrid w:val="0"/>
              <w:spacing w:line="340" w:lineRule="exact"/>
              <w:ind w:right="-31"/>
              <w:textAlignment w:val="auto"/>
            </w:pPr>
            <w:r w:rsidRPr="006E296F">
              <w:rPr>
                <w:rFonts w:eastAsia="標楷體"/>
                <w:kern w:val="0"/>
                <w:sz w:val="28"/>
                <w:szCs w:val="28"/>
                <w:lang w:eastAsia="zh-HK"/>
              </w:rPr>
              <w:t xml:space="preserve">3. </w:t>
            </w:r>
            <w:r w:rsidRPr="006E296F">
              <w:rPr>
                <w:rFonts w:eastAsia="標楷體"/>
                <w:kern w:val="0"/>
                <w:sz w:val="28"/>
                <w:szCs w:val="28"/>
                <w:lang w:eastAsia="zh-HK"/>
              </w:rPr>
              <w:t>其他臨時</w:t>
            </w:r>
            <w:bookmarkStart w:id="0" w:name="_GoBack"/>
            <w:bookmarkEnd w:id="0"/>
            <w:r w:rsidRPr="006E296F">
              <w:rPr>
                <w:rFonts w:eastAsia="標楷體"/>
                <w:kern w:val="0"/>
                <w:sz w:val="28"/>
                <w:szCs w:val="28"/>
                <w:lang w:eastAsia="zh-HK"/>
              </w:rPr>
              <w:t>交辦事項。</w:t>
            </w:r>
          </w:p>
        </w:tc>
      </w:tr>
      <w:tr w:rsidR="00B20B66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Default="00CB3F92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:rsidR="00B20B66" w:rsidRDefault="00CB3F92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Pr="006E296F" w:rsidRDefault="00CB3F92">
            <w:pPr>
              <w:pStyle w:val="Textbody"/>
              <w:spacing w:line="340" w:lineRule="exact"/>
              <w:ind w:right="48"/>
              <w:jc w:val="both"/>
              <w:rPr>
                <w:sz w:val="28"/>
                <w:szCs w:val="28"/>
              </w:rPr>
            </w:pPr>
            <w:r w:rsidRPr="006E296F">
              <w:rPr>
                <w:rFonts w:eastAsia="標楷體"/>
                <w:sz w:val="28"/>
                <w:szCs w:val="28"/>
              </w:rPr>
              <w:t>委任第四職等至第五職等或薦任第六職等</w:t>
            </w:r>
          </w:p>
        </w:tc>
      </w:tr>
      <w:tr w:rsidR="00B20B66">
        <w:tblPrEx>
          <w:tblCellMar>
            <w:top w:w="0" w:type="dxa"/>
            <w:bottom w:w="0" w:type="dxa"/>
          </w:tblCellMar>
        </w:tblPrEx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Default="00CB3F92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Default="00CB3F92">
            <w:pPr>
              <w:pStyle w:val="Textbody"/>
              <w:snapToGrid w:val="0"/>
              <w:spacing w:line="300" w:lineRule="exact"/>
              <w:ind w:left="185" w:right="60" w:hanging="185"/>
              <w:jc w:val="both"/>
            </w:pPr>
            <w:r>
              <w:rPr>
                <w:rFonts w:eastAsia="標楷體"/>
                <w:color w:val="FF0000"/>
              </w:rPr>
              <w:t>1.</w:t>
            </w:r>
            <w:r>
              <w:rPr>
                <w:rFonts w:eastAsia="標楷體"/>
                <w:color w:val="FF0000"/>
                <w:u w:val="single"/>
              </w:rPr>
              <w:t>具有法定任用資格之現職公務人員，並經銓敘審定委任第四職等至第五職等</w:t>
            </w:r>
            <w:r>
              <w:rPr>
                <w:rFonts w:eastAsia="標楷體"/>
                <w:color w:val="FF0000"/>
                <w:u w:val="single"/>
                <w:shd w:val="clear" w:color="auto" w:fill="FFFF00"/>
              </w:rPr>
              <w:t>以上</w:t>
            </w:r>
            <w:r>
              <w:rPr>
                <w:rFonts w:eastAsia="標楷體"/>
                <w:color w:val="FF0000"/>
                <w:u w:val="single"/>
              </w:rPr>
              <w:t>合格實授</w:t>
            </w:r>
            <w:r>
              <w:rPr>
                <w:rFonts w:eastAsia="標楷體"/>
                <w:color w:val="000000"/>
              </w:rPr>
              <w:t>且</w:t>
            </w:r>
            <w:r>
              <w:rPr>
                <w:rFonts w:eastAsia="標楷體"/>
                <w:b/>
                <w:color w:val="984806"/>
                <w:u w:val="single"/>
              </w:rPr>
              <w:t>無公務人員任用法第</w:t>
            </w:r>
            <w:r>
              <w:rPr>
                <w:rFonts w:eastAsia="標楷體"/>
                <w:b/>
                <w:color w:val="984806"/>
                <w:u w:val="single"/>
              </w:rPr>
              <w:t>26</w:t>
            </w:r>
            <w:r>
              <w:rPr>
                <w:rFonts w:eastAsia="標楷體"/>
                <w:b/>
                <w:color w:val="984806"/>
                <w:u w:val="single"/>
              </w:rPr>
              <w:t>條迴避任用</w:t>
            </w:r>
            <w:r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>
              <w:rPr>
                <w:rFonts w:eastAsia="標楷體"/>
                <w:b/>
                <w:color w:val="984806"/>
                <w:u w:val="single"/>
              </w:rPr>
              <w:t>第</w:t>
            </w:r>
            <w:r>
              <w:rPr>
                <w:rFonts w:eastAsia="標楷體"/>
                <w:b/>
                <w:color w:val="984806"/>
                <w:u w:val="single"/>
              </w:rPr>
              <w:t>28</w:t>
            </w:r>
            <w:r>
              <w:rPr>
                <w:rFonts w:eastAsia="標楷體"/>
                <w:b/>
                <w:color w:val="984806"/>
                <w:u w:val="single"/>
              </w:rPr>
              <w:t>條第</w:t>
            </w:r>
            <w:r>
              <w:rPr>
                <w:rFonts w:eastAsia="標楷體"/>
                <w:b/>
                <w:color w:val="984806"/>
                <w:u w:val="single"/>
              </w:rPr>
              <w:t>1</w:t>
            </w:r>
            <w:r>
              <w:rPr>
                <w:rFonts w:eastAsia="標楷體"/>
                <w:b/>
                <w:color w:val="984806"/>
                <w:u w:val="single"/>
              </w:rPr>
              <w:t>項不得為公務人員之情事、公務人員陞遷法第</w:t>
            </w:r>
            <w:r>
              <w:rPr>
                <w:rFonts w:eastAsia="標楷體"/>
                <w:b/>
                <w:color w:val="984806"/>
                <w:u w:val="single"/>
              </w:rPr>
              <w:t>12</w:t>
            </w:r>
            <w:r>
              <w:rPr>
                <w:rFonts w:eastAsia="標楷體"/>
                <w:b/>
                <w:color w:val="984806"/>
                <w:u w:val="single"/>
              </w:rPr>
              <w:t>條各款情事之一臺灣地區與大陸地區人民關係條例第</w:t>
            </w:r>
            <w:r>
              <w:rPr>
                <w:rFonts w:eastAsia="標楷體"/>
                <w:b/>
                <w:color w:val="984806"/>
                <w:u w:val="single"/>
              </w:rPr>
              <w:t>21</w:t>
            </w:r>
            <w:r>
              <w:rPr>
                <w:rFonts w:eastAsia="標楷體"/>
                <w:b/>
                <w:color w:val="984806"/>
                <w:u w:val="single"/>
              </w:rPr>
              <w:t>條第</w:t>
            </w:r>
            <w:r>
              <w:rPr>
                <w:rFonts w:eastAsia="標楷體"/>
                <w:b/>
                <w:color w:val="984806"/>
                <w:u w:val="single"/>
              </w:rPr>
              <w:t>1</w:t>
            </w:r>
            <w:r>
              <w:rPr>
                <w:rFonts w:eastAsia="標楷體"/>
                <w:b/>
                <w:color w:val="984806"/>
                <w:u w:val="single"/>
              </w:rPr>
              <w:t>項所定不得任用之情事者</w:t>
            </w:r>
            <w:r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>
              <w:rPr>
                <w:rFonts w:eastAsia="標楷體"/>
                <w:b/>
                <w:color w:val="984806"/>
                <w:u w:val="single"/>
              </w:rPr>
              <w:t>未具雙重或多重國籍者。</w:t>
            </w:r>
          </w:p>
          <w:p w:rsidR="00B20B66" w:rsidRDefault="00CB3F92">
            <w:pPr>
              <w:pStyle w:val="Textbody"/>
              <w:spacing w:line="280" w:lineRule="exact"/>
              <w:ind w:right="60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具教育部認可之國內、外</w:t>
            </w:r>
            <w:r>
              <w:rPr>
                <w:rFonts w:eastAsia="標楷體"/>
                <w:color w:val="0066CC"/>
              </w:rPr>
              <w:t>專科以上農園、農學等相關系所畢業</w:t>
            </w:r>
            <w:r>
              <w:rPr>
                <w:rFonts w:eastAsia="標楷體"/>
              </w:rPr>
              <w:t>。</w:t>
            </w:r>
          </w:p>
          <w:p w:rsidR="00B20B66" w:rsidRDefault="00CB3F92">
            <w:pPr>
              <w:pStyle w:val="Textbody"/>
              <w:spacing w:line="280" w:lineRule="exact"/>
              <w:ind w:right="60"/>
              <w:jc w:val="both"/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  <w:sz w:val="22"/>
                <w:szCs w:val="22"/>
              </w:rPr>
              <w:t>.</w:t>
            </w:r>
            <w:r>
              <w:rPr>
                <w:rFonts w:eastAsia="標楷體"/>
                <w:color w:val="0066CC"/>
              </w:rPr>
              <w:t>具田間有機栽培實務經驗及農機具操作</w:t>
            </w:r>
            <w:r>
              <w:rPr>
                <w:rFonts w:eastAsia="標楷體"/>
                <w:color w:val="0066CC"/>
                <w:shd w:val="clear" w:color="auto" w:fill="FFFF00"/>
              </w:rPr>
              <w:t>經驗</w:t>
            </w:r>
          </w:p>
          <w:p w:rsidR="00B20B66" w:rsidRDefault="00CB3F92">
            <w:pPr>
              <w:pStyle w:val="Textbody"/>
              <w:spacing w:line="280" w:lineRule="exact"/>
              <w:ind w:right="60"/>
              <w:jc w:val="both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具溝通協調能力、認真負責、配合度高、抗壓性佳且能獨立作業者。。</w:t>
            </w:r>
          </w:p>
          <w:p w:rsidR="00B20B66" w:rsidRDefault="00CB3F92">
            <w:pPr>
              <w:pStyle w:val="Textbody"/>
              <w:suppressAutoHyphens w:val="0"/>
              <w:spacing w:line="260" w:lineRule="exact"/>
              <w:ind w:left="165" w:hanging="165"/>
              <w:textAlignment w:val="auto"/>
            </w:pPr>
            <w:r>
              <w:rPr>
                <w:rFonts w:eastAsia="標楷體"/>
                <w:sz w:val="22"/>
                <w:szCs w:val="22"/>
              </w:rPr>
              <w:t>5.</w:t>
            </w:r>
            <w:r>
              <w:rPr>
                <w:rFonts w:eastAsia="標楷體"/>
              </w:rPr>
              <w:t>嫻熟行政業務及公文處理，並熟悉</w:t>
            </w:r>
            <w:r>
              <w:rPr>
                <w:rFonts w:eastAsia="標楷體"/>
              </w:rPr>
              <w:t>Word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Excel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PowerPoint</w:t>
            </w:r>
            <w:r>
              <w:rPr>
                <w:rFonts w:eastAsia="標楷體"/>
              </w:rPr>
              <w:t>等文書作業軟體。</w:t>
            </w:r>
          </w:p>
          <w:p w:rsidR="00B20B66" w:rsidRDefault="00CB3F92">
            <w:pPr>
              <w:pStyle w:val="Textbody"/>
              <w:spacing w:line="260" w:lineRule="exact"/>
              <w:ind w:left="240" w:hanging="240"/>
            </w:pPr>
            <w:r>
              <w:t>◎</w:t>
            </w:r>
            <w:r>
              <w:rPr>
                <w:rFonts w:ascii="標楷體" w:eastAsia="標楷體" w:hAnsi="標楷體"/>
                <w:u w:val="single"/>
              </w:rPr>
              <w:t>本校僱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聘、任</w:t>
            </w:r>
            <w:r>
              <w:rPr>
                <w:rFonts w:ascii="標楷體" w:eastAsia="標楷體" w:hAnsi="標楷體"/>
                <w:u w:val="single"/>
              </w:rPr>
              <w:t>)</w:t>
            </w:r>
            <w:r>
              <w:rPr>
                <w:rFonts w:ascii="標楷體" w:eastAsia="標楷體" w:hAnsi="標楷體"/>
                <w:u w:val="single"/>
              </w:rPr>
              <w:t>用前依性侵害犯罪加害人登記報到查訪及查閱辦法第</w:t>
            </w:r>
            <w:r>
              <w:rPr>
                <w:rFonts w:ascii="標楷體" w:eastAsia="標楷體" w:hAnsi="標楷體"/>
                <w:u w:val="single"/>
              </w:rPr>
              <w:t>14</w:t>
            </w:r>
            <w:r>
              <w:rPr>
                <w:rFonts w:ascii="標楷體" w:eastAsia="標楷體" w:hAnsi="標楷體"/>
                <w:u w:val="single"/>
              </w:rPr>
              <w:t>條之規定，應申請查閱有無性侵害犯罪紀錄。</w:t>
            </w:r>
          </w:p>
          <w:p w:rsidR="00B20B66" w:rsidRDefault="00CB3F92">
            <w:pPr>
              <w:pStyle w:val="Textbody"/>
              <w:spacing w:after="108" w:line="260" w:lineRule="exact"/>
            </w:pPr>
            <w:r>
              <w:rPr>
                <w:rFonts w:ascii="Cambria Math" w:eastAsia="標楷體" w:hAnsi="Cambria Math" w:cs="Cambria Math"/>
                <w:b/>
                <w:color w:val="984806"/>
              </w:rPr>
              <w:t>◎</w:t>
            </w:r>
            <w:r>
              <w:rPr>
                <w:rFonts w:eastAsia="標楷體"/>
                <w:b/>
                <w:color w:val="FF0000"/>
                <w:u w:val="single"/>
              </w:rPr>
              <w:t>於</w:t>
            </w:r>
            <w:r>
              <w:rPr>
                <w:rFonts w:eastAsia="標楷體"/>
                <w:b/>
                <w:color w:val="FF0000"/>
                <w:u w:val="single"/>
                <w:shd w:val="clear" w:color="auto" w:fill="FFFF00"/>
              </w:rPr>
              <w:t>114</w:t>
            </w:r>
            <w:r>
              <w:rPr>
                <w:rFonts w:eastAsia="標楷體"/>
                <w:b/>
                <w:color w:val="FF0000"/>
                <w:u w:val="single"/>
                <w:shd w:val="clear" w:color="auto" w:fill="FFFF00"/>
              </w:rPr>
              <w:t>年</w:t>
            </w:r>
            <w:r>
              <w:rPr>
                <w:rFonts w:eastAsia="標楷體"/>
                <w:b/>
                <w:color w:val="FF0000"/>
                <w:u w:val="single"/>
                <w:shd w:val="clear" w:color="auto" w:fill="FFFF00"/>
              </w:rPr>
              <w:t>11</w:t>
            </w:r>
            <w:r>
              <w:rPr>
                <w:rFonts w:eastAsia="標楷體"/>
                <w:b/>
                <w:color w:val="FF0000"/>
                <w:u w:val="single"/>
                <w:shd w:val="clear" w:color="auto" w:fill="FFFF00"/>
              </w:rPr>
              <w:t>月</w:t>
            </w:r>
            <w:r>
              <w:rPr>
                <w:rFonts w:eastAsia="標楷體"/>
                <w:b/>
                <w:color w:val="FF0000"/>
                <w:u w:val="single"/>
                <w:shd w:val="clear" w:color="auto" w:fill="FFFF00"/>
              </w:rPr>
              <w:t>21</w:t>
            </w:r>
            <w:r>
              <w:rPr>
                <w:rFonts w:eastAsia="標楷體"/>
                <w:b/>
                <w:color w:val="FF0000"/>
                <w:u w:val="single"/>
                <w:shd w:val="clear" w:color="auto" w:fill="FFFF00"/>
              </w:rPr>
              <w:t>日</w:t>
            </w:r>
            <w:r>
              <w:rPr>
                <w:rFonts w:eastAsia="標楷體"/>
                <w:b/>
                <w:color w:val="FF0000"/>
                <w:u w:val="single"/>
              </w:rPr>
              <w:t>報名截止日前未在限制轉調期間者始受理報名。</w:t>
            </w:r>
          </w:p>
        </w:tc>
      </w:tr>
      <w:tr w:rsidR="00B20B66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Default="00CB3F92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0B66" w:rsidRDefault="00CB3F92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>
              <w:rPr>
                <w:rFonts w:ascii="Times New Roman" w:hAnsi="Times New Roman"/>
                <w:b/>
                <w:color w:val="FF0000"/>
                <w:sz w:val="24"/>
                <w:shd w:val="clear" w:color="auto" w:fill="FFFF00"/>
              </w:rPr>
              <w:t>114</w:t>
            </w:r>
            <w:r>
              <w:rPr>
                <w:rFonts w:ascii="Times New Roman" w:hAnsi="Times New Roman"/>
                <w:b/>
                <w:color w:val="FF0000"/>
                <w:sz w:val="24"/>
                <w:shd w:val="clear" w:color="auto" w:fill="FFFF00"/>
              </w:rPr>
              <w:t>年</w:t>
            </w:r>
            <w:r>
              <w:rPr>
                <w:rFonts w:ascii="Times New Roman" w:hAnsi="Times New Roman"/>
                <w:b/>
                <w:color w:val="FF0000"/>
                <w:sz w:val="24"/>
                <w:shd w:val="clear" w:color="auto" w:fill="FFFF00"/>
              </w:rPr>
              <w:t>11</w:t>
            </w:r>
            <w:r>
              <w:rPr>
                <w:rFonts w:ascii="Times New Roman" w:hAnsi="Times New Roman"/>
                <w:b/>
                <w:color w:val="FF0000"/>
                <w:sz w:val="24"/>
                <w:shd w:val="clear" w:color="auto" w:fill="FFFF00"/>
              </w:rPr>
              <w:t>月</w:t>
            </w:r>
            <w:r>
              <w:rPr>
                <w:rFonts w:ascii="Times New Roman" w:hAnsi="Times New Roman"/>
                <w:b/>
                <w:color w:val="FF0000"/>
                <w:sz w:val="24"/>
                <w:shd w:val="clear" w:color="auto" w:fill="FFFF00"/>
              </w:rPr>
              <w:t>21</w:t>
            </w:r>
            <w:r>
              <w:rPr>
                <w:rFonts w:ascii="Times New Roman" w:hAnsi="Times New Roman"/>
                <w:b/>
                <w:color w:val="FF0000"/>
                <w:sz w:val="24"/>
                <w:shd w:val="clear" w:color="auto" w:fill="FFFF00"/>
              </w:rPr>
              <w:t>日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:rsidR="00B20B66" w:rsidRDefault="00CB3F92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caffe</w:t>
            </w:r>
            <w:r>
              <w:rPr>
                <w:rFonts w:ascii="Times New Roman" w:hAnsi="Times New Roman"/>
                <w:sz w:val="24"/>
              </w:rPr>
              <w:t>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:rsidR="00B20B66" w:rsidRDefault="00CB3F92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:rsidR="00B20B66" w:rsidRDefault="00CB3F92">
            <w:pPr>
              <w:pStyle w:val="a3"/>
              <w:snapToGrid w:val="0"/>
              <w:spacing w:before="90" w:line="26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:rsidR="00B20B66" w:rsidRDefault="00CB3F92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</w:t>
            </w:r>
            <w:r>
              <w:rPr>
                <w:rFonts w:ascii="Times New Roman" w:hAnsi="Times New Roman"/>
                <w:sz w:val="24"/>
              </w:rPr>
              <w:t>文譯本，並經中華民國駐外單位驗證；大陸學歷須通經大陸地區公證）。</w:t>
            </w:r>
          </w:p>
          <w:p w:rsidR="00B20B66" w:rsidRDefault="00CB3F92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:rsidR="00B20B66" w:rsidRDefault="00CB3F92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:rsidR="00B20B66" w:rsidRDefault="00CB3F92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:rsidR="00B20B66" w:rsidRDefault="00CB3F92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:rsidR="00B20B66" w:rsidRDefault="00CB3F92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:rsidR="00B20B66" w:rsidRDefault="00CB3F92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:rsidR="00B20B66" w:rsidRDefault="00CB3F92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應徵人數未達甄</w:t>
            </w:r>
            <w:r>
              <w:rPr>
                <w:rFonts w:ascii="Times New Roman" w:hAnsi="Times New Roman"/>
                <w:sz w:val="24"/>
              </w:rPr>
              <w:t>選員額數之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倍以上時，本校得重新辦理公告事宜。如應徵人員均不適當時得予從缺，不再通知應徵者，並視成績得擇優增列候補人員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名，候補期間自甄選結果確定之翌日起算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個月內有效。</w:t>
            </w:r>
          </w:p>
          <w:p w:rsidR="00B20B66" w:rsidRDefault="00CB3F92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承辦人及聯絡方式：人事室劉小姐（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:rsidR="00B20B66" w:rsidRDefault="00B20B66">
      <w:pPr>
        <w:pStyle w:val="Textbody"/>
        <w:spacing w:line="160" w:lineRule="exact"/>
        <w:rPr>
          <w:rFonts w:eastAsia="標楷體"/>
          <w:b/>
          <w:sz w:val="36"/>
          <w:szCs w:val="36"/>
        </w:rPr>
      </w:pPr>
    </w:p>
    <w:sectPr w:rsidR="00B20B66">
      <w:pgSz w:w="11906" w:h="16838"/>
      <w:pgMar w:top="709" w:right="851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F92" w:rsidRDefault="00CB3F92">
      <w:r>
        <w:separator/>
      </w:r>
    </w:p>
  </w:endnote>
  <w:endnote w:type="continuationSeparator" w:id="0">
    <w:p w:rsidR="00CB3F92" w:rsidRDefault="00CB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F92" w:rsidRDefault="00CB3F92">
      <w:r>
        <w:rPr>
          <w:color w:val="000000"/>
        </w:rPr>
        <w:separator/>
      </w:r>
    </w:p>
  </w:footnote>
  <w:footnote w:type="continuationSeparator" w:id="0">
    <w:p w:rsidR="00CB3F92" w:rsidRDefault="00CB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0B66"/>
    <w:rsid w:val="006E296F"/>
    <w:rsid w:val="008F2526"/>
    <w:rsid w:val="00B20B66"/>
    <w:rsid w:val="00CB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ED54E-1E5F-42ED-A035-2D87A454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lock Text"/>
    <w:basedOn w:val="Textbody"/>
    <w:pPr>
      <w:spacing w:line="400" w:lineRule="exact"/>
      <w:ind w:left="433" w:right="113" w:hanging="320"/>
      <w:jc w:val="both"/>
    </w:pPr>
    <w:rPr>
      <w:rFonts w:ascii="標楷體" w:eastAsia="標楷體" w:hAnsi="標楷體" w:cs="標楷體"/>
      <w:sz w:val="32"/>
    </w:rPr>
  </w:style>
  <w:style w:type="paragraph" w:styleId="a4">
    <w:name w:val="Body Text Indent"/>
    <w:basedOn w:val="Textbody"/>
    <w:pPr>
      <w:spacing w:line="400" w:lineRule="exact"/>
      <w:ind w:left="1191" w:hanging="560"/>
      <w:jc w:val="both"/>
    </w:pPr>
    <w:rPr>
      <w:rFonts w:eastAsia="標楷體"/>
      <w:sz w:val="28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a6">
    <w:name w:val="字元"/>
    <w:basedOn w:val="Textbody"/>
    <w:autoRedefine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zh-CN" w:bidi="hi-IN"/>
    </w:rPr>
  </w:style>
  <w:style w:type="paragraph" w:styleId="a7">
    <w:name w:val="Body Text"/>
    <w:basedOn w:val="Textbody"/>
    <w:pPr>
      <w:spacing w:after="120"/>
    </w:p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3</cp:revision>
  <cp:lastPrinted>2025-10-31T16:43:00Z</cp:lastPrinted>
  <dcterms:created xsi:type="dcterms:W3CDTF">2025-10-31T08:56:00Z</dcterms:created>
  <dcterms:modified xsi:type="dcterms:W3CDTF">2025-10-31T08:56:00Z</dcterms:modified>
</cp:coreProperties>
</file>