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E35" w:rsidRDefault="008E135D">
      <w:r>
        <w:rPr>
          <w:noProof/>
        </w:rPr>
        <w:drawing>
          <wp:inline distT="0" distB="0" distL="0" distR="0">
            <wp:extent cx="3371850" cy="3400425"/>
            <wp:effectExtent l="0" t="0" r="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9245945732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2E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35D"/>
    <w:rsid w:val="00262E35"/>
    <w:rsid w:val="008E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60D707-D72A-4312-ACA5-C7E40AA0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鍾采燕-生輔組</dc:creator>
  <cp:keywords/>
  <dc:description/>
  <cp:lastModifiedBy>鍾采燕-生輔組</cp:lastModifiedBy>
  <cp:revision>1</cp:revision>
  <dcterms:created xsi:type="dcterms:W3CDTF">2026-10-20T01:48:00Z</dcterms:created>
  <dcterms:modified xsi:type="dcterms:W3CDTF">2026-10-20T01:50:00Z</dcterms:modified>
</cp:coreProperties>
</file>